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297F" w:rsidRDefault="001F12FD" w:rsidP="001F12FD">
      <w:pPr>
        <w:widowControl/>
        <w:tabs>
          <w:tab w:val="center" w:pos="4536"/>
          <w:tab w:val="right" w:pos="9072"/>
        </w:tabs>
        <w:jc w:val="left"/>
        <w:rPr>
          <w:rFonts w:ascii="Arial" w:eastAsia="SimSun" w:hAnsi="Arial" w:cs="Times New Roman"/>
          <w:b/>
          <w:kern w:val="0"/>
          <w:sz w:val="22"/>
          <w:lang w:val="en-GB"/>
        </w:rPr>
      </w:pPr>
      <w:r w:rsidRPr="00E40C64">
        <w:rPr>
          <w:rFonts w:ascii="Arial" w:eastAsia="MS Mincho" w:hAnsi="Arial" w:cs="Times New Roman"/>
          <w:b/>
          <w:kern w:val="0"/>
          <w:sz w:val="22"/>
          <w:lang w:val="en-GB" w:eastAsia="en-US"/>
        </w:rPr>
        <w:t>3GPP TSG-RAN WG2</w:t>
      </w:r>
      <w:r w:rsidRPr="00E40C64">
        <w:rPr>
          <w:rFonts w:ascii="Arial" w:eastAsia="SimSun" w:hAnsi="Arial" w:cs="Times New Roman"/>
          <w:b/>
          <w:kern w:val="0"/>
          <w:sz w:val="22"/>
          <w:lang w:val="en-GB"/>
        </w:rPr>
        <w:t xml:space="preserve"> Meeting #</w:t>
      </w:r>
      <w:r w:rsidR="000516CC" w:rsidRPr="00E40C64">
        <w:rPr>
          <w:rFonts w:ascii="Arial" w:eastAsia="SimSun" w:hAnsi="Arial" w:cs="Times New Roman"/>
          <w:b/>
          <w:kern w:val="0"/>
          <w:sz w:val="22"/>
          <w:lang w:val="en-GB"/>
        </w:rPr>
        <w:t>10</w:t>
      </w:r>
      <w:r w:rsidR="000516CC">
        <w:rPr>
          <w:rFonts w:ascii="Arial" w:eastAsia="SimSun" w:hAnsi="Arial" w:cs="Times New Roman"/>
          <w:b/>
          <w:kern w:val="0"/>
          <w:sz w:val="22"/>
          <w:lang w:val="en-GB"/>
        </w:rPr>
        <w:t>9</w:t>
      </w:r>
      <w:r w:rsidR="000516CC">
        <w:rPr>
          <w:rFonts w:ascii="Arial" w:eastAsia="MS Mincho" w:hAnsi="Arial" w:cs="Times New Roman"/>
          <w:b/>
          <w:kern w:val="0"/>
          <w:sz w:val="22"/>
          <w:lang w:val="en-GB" w:eastAsia="en-US"/>
        </w:rPr>
        <w:t xml:space="preserve"> electronic</w:t>
      </w:r>
      <w:r w:rsidR="00131F63" w:rsidRPr="00E40C64">
        <w:rPr>
          <w:rFonts w:ascii="Arial" w:hAnsi="Arial" w:cs="Times New Roman" w:hint="eastAsia"/>
          <w:b/>
          <w:kern w:val="0"/>
          <w:sz w:val="22"/>
          <w:lang w:val="en-GB"/>
        </w:rPr>
        <w:t xml:space="preserve">          </w:t>
      </w:r>
      <w:r w:rsidR="000516CC">
        <w:rPr>
          <w:rFonts w:ascii="Arial" w:hAnsi="Arial" w:cs="Times New Roman"/>
          <w:b/>
          <w:kern w:val="0"/>
          <w:sz w:val="22"/>
          <w:lang w:val="en-GB"/>
        </w:rPr>
        <w:t xml:space="preserve">  </w:t>
      </w:r>
      <w:r w:rsidR="00131F63" w:rsidRPr="00E40C64">
        <w:rPr>
          <w:rFonts w:ascii="Arial" w:hAnsi="Arial" w:cs="Times New Roman" w:hint="eastAsia"/>
          <w:b/>
          <w:kern w:val="0"/>
          <w:sz w:val="22"/>
          <w:lang w:val="en-GB"/>
        </w:rPr>
        <w:t xml:space="preserve">         </w:t>
      </w:r>
      <w:r w:rsidR="00131F63" w:rsidRPr="00E40C64">
        <w:rPr>
          <w:rFonts w:ascii="Arial" w:eastAsia="MS Mincho" w:hAnsi="Arial" w:cs="Times New Roman"/>
          <w:b/>
          <w:kern w:val="0"/>
          <w:sz w:val="22"/>
          <w:lang w:val="en-GB" w:eastAsia="en-US"/>
        </w:rPr>
        <w:t>R2-</w:t>
      </w:r>
      <w:r w:rsidR="00AA360B">
        <w:rPr>
          <w:rFonts w:ascii="Arial" w:eastAsia="MS Mincho" w:hAnsi="Arial" w:cs="Times New Roman"/>
          <w:b/>
          <w:kern w:val="0"/>
          <w:sz w:val="22"/>
          <w:lang w:val="en-GB" w:eastAsia="en-US"/>
        </w:rPr>
        <w:t>20</w:t>
      </w:r>
      <w:r w:rsidR="001D2EEC">
        <w:rPr>
          <w:rFonts w:ascii="Arial" w:eastAsia="MS Mincho" w:hAnsi="Arial" w:cs="Times New Roman"/>
          <w:b/>
          <w:kern w:val="0"/>
          <w:sz w:val="22"/>
          <w:lang w:val="en-GB" w:eastAsia="en-US"/>
        </w:rPr>
        <w:t>00113</w:t>
      </w:r>
    </w:p>
    <w:p w:rsidR="00AA360B" w:rsidRPr="00AA360B" w:rsidRDefault="00091FAC" w:rsidP="00AA360B">
      <w:pPr>
        <w:widowControl/>
        <w:tabs>
          <w:tab w:val="center" w:pos="4536"/>
          <w:tab w:val="right" w:pos="9072"/>
        </w:tabs>
        <w:jc w:val="left"/>
        <w:rPr>
          <w:rFonts w:ascii="Arial" w:eastAsia="MS Mincho" w:hAnsi="Arial" w:cs="Times New Roman"/>
          <w:b/>
          <w:kern w:val="0"/>
          <w:sz w:val="22"/>
          <w:lang w:val="en-GB" w:eastAsia="en-US"/>
        </w:rPr>
      </w:pPr>
      <w:proofErr w:type="spellStart"/>
      <w:r w:rsidRPr="00091FAC">
        <w:rPr>
          <w:rFonts w:ascii="Arial" w:eastAsia="MS Mincho" w:hAnsi="Arial" w:cs="Times New Roman"/>
          <w:b/>
          <w:kern w:val="0"/>
          <w:sz w:val="22"/>
          <w:lang w:val="en-GB" w:eastAsia="en-US"/>
        </w:rPr>
        <w:t>Elbonia</w:t>
      </w:r>
      <w:proofErr w:type="spellEnd"/>
      <w:r w:rsidR="00AA360B" w:rsidRPr="00AA360B">
        <w:rPr>
          <w:rFonts w:ascii="Arial" w:eastAsia="MS Mincho" w:hAnsi="Arial" w:cs="Times New Roman"/>
          <w:b/>
          <w:kern w:val="0"/>
          <w:sz w:val="22"/>
          <w:lang w:val="en-GB" w:eastAsia="en-US"/>
        </w:rPr>
        <w:t>, 24</w:t>
      </w:r>
      <w:r w:rsidR="00AA360B" w:rsidRPr="00091FAC">
        <w:rPr>
          <w:rFonts w:ascii="Arial" w:eastAsia="MS Mincho" w:hAnsi="Arial" w:cs="Times New Roman"/>
          <w:b/>
          <w:kern w:val="0"/>
          <w:sz w:val="22"/>
          <w:vertAlign w:val="superscript"/>
          <w:lang w:val="en-GB" w:eastAsia="en-US"/>
        </w:rPr>
        <w:t>th</w:t>
      </w:r>
      <w:r w:rsidR="00AA360B" w:rsidRPr="00AA360B">
        <w:rPr>
          <w:rFonts w:ascii="Arial" w:eastAsia="MS Mincho" w:hAnsi="Arial" w:cs="Times New Roman"/>
          <w:b/>
          <w:kern w:val="0"/>
          <w:sz w:val="22"/>
          <w:lang w:val="en-GB" w:eastAsia="en-US"/>
        </w:rPr>
        <w:t xml:space="preserve"> </w:t>
      </w:r>
      <w:r>
        <w:rPr>
          <w:rFonts w:ascii="Arial" w:eastAsia="MS Mincho" w:hAnsi="Arial" w:cs="Times New Roman"/>
          <w:b/>
          <w:kern w:val="0"/>
          <w:sz w:val="22"/>
          <w:lang w:val="en-GB" w:eastAsia="en-US"/>
        </w:rPr>
        <w:t xml:space="preserve">Feb </w:t>
      </w:r>
      <w:r w:rsidR="00AA360B" w:rsidRPr="00AA360B">
        <w:rPr>
          <w:rFonts w:ascii="Arial" w:eastAsia="MS Mincho" w:hAnsi="Arial" w:cs="Times New Roman"/>
          <w:b/>
          <w:kern w:val="0"/>
          <w:sz w:val="22"/>
          <w:lang w:val="en-GB" w:eastAsia="en-US"/>
        </w:rPr>
        <w:t xml:space="preserve">– </w:t>
      </w:r>
      <w:r>
        <w:rPr>
          <w:rFonts w:ascii="Arial" w:eastAsia="MS Mincho" w:hAnsi="Arial" w:cs="Times New Roman"/>
          <w:b/>
          <w:kern w:val="0"/>
          <w:sz w:val="22"/>
          <w:lang w:val="en-GB" w:eastAsia="en-US"/>
        </w:rPr>
        <w:t>6</w:t>
      </w:r>
      <w:r w:rsidR="00AA360B" w:rsidRPr="00091FAC">
        <w:rPr>
          <w:rFonts w:ascii="Arial" w:eastAsia="MS Mincho" w:hAnsi="Arial" w:cs="Times New Roman"/>
          <w:b/>
          <w:kern w:val="0"/>
          <w:sz w:val="22"/>
          <w:vertAlign w:val="superscript"/>
          <w:lang w:val="en-GB" w:eastAsia="en-US"/>
        </w:rPr>
        <w:t>th</w:t>
      </w:r>
      <w:r w:rsidR="00AA360B" w:rsidRPr="00AA360B">
        <w:rPr>
          <w:rFonts w:ascii="Arial" w:eastAsia="MS Mincho" w:hAnsi="Arial" w:cs="Times New Roman"/>
          <w:b/>
          <w:kern w:val="0"/>
          <w:sz w:val="22"/>
          <w:lang w:val="en-GB" w:eastAsia="en-US"/>
        </w:rPr>
        <w:t xml:space="preserve"> </w:t>
      </w:r>
      <w:r>
        <w:rPr>
          <w:rFonts w:ascii="Arial" w:eastAsia="MS Mincho" w:hAnsi="Arial" w:cs="Times New Roman"/>
          <w:b/>
          <w:kern w:val="0"/>
          <w:sz w:val="22"/>
          <w:lang w:val="en-GB" w:eastAsia="en-US"/>
        </w:rPr>
        <w:t>Mar</w:t>
      </w:r>
      <w:r w:rsidR="00AA360B" w:rsidRPr="00AA360B">
        <w:rPr>
          <w:rFonts w:ascii="Arial" w:eastAsia="MS Mincho" w:hAnsi="Arial" w:cs="Times New Roman"/>
          <w:b/>
          <w:kern w:val="0"/>
          <w:sz w:val="22"/>
          <w:lang w:val="en-GB" w:eastAsia="en-US"/>
        </w:rPr>
        <w:t xml:space="preserve"> 2020</w:t>
      </w:r>
      <w:r>
        <w:rPr>
          <w:rFonts w:ascii="Arial" w:eastAsia="MS Mincho" w:hAnsi="Arial" w:cs="Times New Roman"/>
          <w:b/>
          <w:kern w:val="0"/>
          <w:sz w:val="22"/>
          <w:lang w:val="en-GB" w:eastAsia="en-US"/>
        </w:rPr>
        <w:t xml:space="preserve"> </w:t>
      </w:r>
    </w:p>
    <w:p w:rsidR="001D297F" w:rsidRPr="00091FAC" w:rsidRDefault="001D297F" w:rsidP="001F12FD">
      <w:pPr>
        <w:widowControl/>
        <w:tabs>
          <w:tab w:val="center" w:pos="4536"/>
          <w:tab w:val="right" w:pos="9072"/>
        </w:tabs>
        <w:jc w:val="left"/>
        <w:rPr>
          <w:rFonts w:ascii="Arial" w:hAnsi="Arial" w:cs="Times New Roman"/>
          <w:b/>
          <w:kern w:val="0"/>
          <w:sz w:val="22"/>
          <w:lang w:val="en-GB"/>
        </w:rPr>
      </w:pPr>
    </w:p>
    <w:p w:rsidR="00B0451B" w:rsidRPr="00B849C2" w:rsidRDefault="00B0451B" w:rsidP="00B0451B">
      <w:pPr>
        <w:pStyle w:val="Header"/>
        <w:tabs>
          <w:tab w:val="left" w:pos="1910"/>
        </w:tabs>
        <w:ind w:left="1800" w:hanging="1800"/>
        <w:jc w:val="both"/>
        <w:rPr>
          <w:rFonts w:ascii="Arial" w:eastAsia="SimSun" w:hAnsi="Arial" w:cs="Arial"/>
          <w:b/>
          <w:sz w:val="22"/>
          <w:szCs w:val="22"/>
        </w:rPr>
      </w:pPr>
      <w:r w:rsidRPr="00B849C2">
        <w:rPr>
          <w:rFonts w:ascii="Arial" w:hAnsi="Arial" w:cs="Arial"/>
          <w:b/>
          <w:sz w:val="22"/>
          <w:szCs w:val="22"/>
        </w:rPr>
        <w:t>Source:</w:t>
      </w:r>
      <w:r w:rsidRPr="00B849C2">
        <w:rPr>
          <w:rFonts w:ascii="Arial" w:hAnsi="Arial" w:cs="Arial"/>
          <w:b/>
          <w:sz w:val="22"/>
          <w:szCs w:val="22"/>
        </w:rPr>
        <w:tab/>
      </w:r>
      <w:r w:rsidRPr="00B849C2">
        <w:rPr>
          <w:rFonts w:ascii="Arial" w:eastAsia="SimSun" w:hAnsi="Arial" w:cs="Arial"/>
          <w:b/>
          <w:sz w:val="22"/>
          <w:szCs w:val="22"/>
        </w:rPr>
        <w:t xml:space="preserve">CATT </w:t>
      </w:r>
    </w:p>
    <w:p w:rsidR="00B0451B" w:rsidRPr="00B849C2" w:rsidRDefault="00B0451B" w:rsidP="00B0451B">
      <w:pPr>
        <w:pStyle w:val="Header"/>
        <w:tabs>
          <w:tab w:val="left" w:pos="1800"/>
        </w:tabs>
        <w:jc w:val="both"/>
        <w:rPr>
          <w:rFonts w:ascii="Arial" w:eastAsia="SimSun" w:hAnsi="Arial" w:cs="Arial"/>
          <w:b/>
          <w:sz w:val="22"/>
          <w:szCs w:val="22"/>
        </w:rPr>
      </w:pPr>
      <w:r w:rsidRPr="00B849C2">
        <w:rPr>
          <w:rFonts w:ascii="Arial" w:hAnsi="Arial" w:cs="Arial"/>
          <w:b/>
          <w:sz w:val="22"/>
          <w:szCs w:val="22"/>
        </w:rPr>
        <w:t>Title:</w:t>
      </w:r>
      <w:r w:rsidRPr="00B849C2">
        <w:rPr>
          <w:rFonts w:ascii="Arial" w:hAnsi="Arial" w:cs="Arial"/>
          <w:b/>
          <w:sz w:val="22"/>
          <w:szCs w:val="22"/>
        </w:rPr>
        <w:tab/>
      </w:r>
      <w:r w:rsidR="00AA360B" w:rsidRPr="00AA360B">
        <w:rPr>
          <w:rFonts w:ascii="Arial" w:hAnsi="Arial" w:cs="Arial"/>
          <w:b/>
          <w:sz w:val="22"/>
          <w:szCs w:val="22"/>
          <w:lang w:val="en-GB"/>
        </w:rPr>
        <w:t>Remaining Issues of EHC</w:t>
      </w:r>
    </w:p>
    <w:p w:rsidR="00B0451B" w:rsidRPr="00B849C2" w:rsidRDefault="00B0451B" w:rsidP="00B0451B">
      <w:pPr>
        <w:pStyle w:val="Header"/>
        <w:tabs>
          <w:tab w:val="left" w:pos="1800"/>
        </w:tabs>
        <w:jc w:val="both"/>
        <w:rPr>
          <w:rFonts w:ascii="Arial" w:eastAsia="SimSun" w:hAnsi="Arial" w:cs="Arial"/>
          <w:b/>
          <w:sz w:val="22"/>
          <w:szCs w:val="22"/>
        </w:rPr>
      </w:pPr>
      <w:r w:rsidRPr="00B849C2">
        <w:rPr>
          <w:rFonts w:ascii="Arial" w:hAnsi="Arial" w:cs="Arial"/>
          <w:b/>
          <w:sz w:val="22"/>
          <w:szCs w:val="22"/>
        </w:rPr>
        <w:t>Agenda Item:</w:t>
      </w:r>
      <w:r w:rsidRPr="00B849C2">
        <w:rPr>
          <w:rFonts w:ascii="Arial" w:hAnsi="Arial" w:cs="Arial"/>
          <w:b/>
          <w:sz w:val="22"/>
          <w:szCs w:val="22"/>
        </w:rPr>
        <w:tab/>
      </w:r>
      <w:r w:rsidR="00AA360B" w:rsidRPr="002A1EDE">
        <w:rPr>
          <w:rFonts w:ascii="Arial" w:eastAsia="SimSun" w:hAnsi="Arial" w:cs="Arial"/>
          <w:b/>
          <w:sz w:val="22"/>
          <w:szCs w:val="22"/>
        </w:rPr>
        <w:t>6.7.2.3</w:t>
      </w:r>
    </w:p>
    <w:p w:rsidR="00B0451B" w:rsidRPr="00B849C2" w:rsidRDefault="00B0451B" w:rsidP="00B0451B">
      <w:pPr>
        <w:pStyle w:val="Header"/>
        <w:tabs>
          <w:tab w:val="left" w:pos="1800"/>
        </w:tabs>
        <w:jc w:val="both"/>
        <w:rPr>
          <w:rFonts w:ascii="Arial" w:eastAsia="SimSun" w:hAnsi="Arial" w:cs="Arial"/>
          <w:b/>
        </w:rPr>
      </w:pPr>
      <w:r w:rsidRPr="00B849C2">
        <w:rPr>
          <w:rFonts w:ascii="Arial" w:hAnsi="Arial" w:cs="Arial"/>
          <w:b/>
          <w:sz w:val="22"/>
          <w:szCs w:val="22"/>
        </w:rPr>
        <w:t>Document for:</w:t>
      </w:r>
      <w:r w:rsidRPr="00B849C2">
        <w:rPr>
          <w:rFonts w:ascii="Arial" w:hAnsi="Arial" w:cs="Arial"/>
          <w:b/>
          <w:sz w:val="22"/>
          <w:szCs w:val="22"/>
        </w:rPr>
        <w:tab/>
        <w:t>Discussio</w:t>
      </w:r>
      <w:r w:rsidRPr="00B849C2">
        <w:rPr>
          <w:rFonts w:ascii="Arial" w:eastAsia="SimSun" w:hAnsi="Arial" w:cs="Arial"/>
          <w:b/>
          <w:sz w:val="22"/>
          <w:szCs w:val="22"/>
        </w:rPr>
        <w:t>n and Decision</w:t>
      </w:r>
      <w:r w:rsidR="00AA360B">
        <w:rPr>
          <w:rFonts w:ascii="Arial" w:eastAsia="SimSun" w:hAnsi="Arial" w:cs="Arial"/>
          <w:b/>
          <w:sz w:val="22"/>
          <w:szCs w:val="22"/>
        </w:rPr>
        <w:t xml:space="preserve"> </w:t>
      </w:r>
    </w:p>
    <w:p w:rsidR="001F12FD" w:rsidRPr="00E40C64" w:rsidRDefault="001F12FD" w:rsidP="001F12FD">
      <w:pPr>
        <w:pStyle w:val="Heading1"/>
        <w:jc w:val="both"/>
        <w:rPr>
          <w:szCs w:val="28"/>
        </w:rPr>
      </w:pPr>
      <w:bookmarkStart w:id="0" w:name="Title"/>
      <w:bookmarkEnd w:id="0"/>
      <w:r w:rsidRPr="00E40C64">
        <w:rPr>
          <w:szCs w:val="28"/>
        </w:rPr>
        <w:t>Introduction</w:t>
      </w:r>
    </w:p>
    <w:p w:rsidR="00AA360B" w:rsidRPr="00E66A5D" w:rsidRDefault="00AA360B" w:rsidP="00AA360B">
      <w:pPr>
        <w:pStyle w:val="BodyText"/>
        <w:adjustRightInd w:val="0"/>
        <w:snapToGrid w:val="0"/>
        <w:rPr>
          <w:rFonts w:eastAsia="SimSun"/>
          <w:lang w:eastAsia="zh-CN"/>
        </w:rPr>
      </w:pPr>
      <w:r w:rsidRPr="00E66A5D">
        <w:rPr>
          <w:rFonts w:eastAsia="SimSun"/>
          <w:lang w:eastAsia="zh-CN"/>
        </w:rPr>
        <w:t xml:space="preserve">In RAN2#108 meeting, RAN2 discussed several issues related to Ethernet header compression, and the following agreements </w:t>
      </w:r>
      <w:proofErr w:type="gramStart"/>
      <w:r w:rsidRPr="00E66A5D">
        <w:rPr>
          <w:rFonts w:eastAsia="SimSun"/>
          <w:lang w:eastAsia="zh-CN"/>
        </w:rPr>
        <w:t>were reached</w:t>
      </w:r>
      <w:proofErr w:type="gramEnd"/>
      <w:r w:rsidR="00C721A3">
        <w:rPr>
          <w:rFonts w:eastAsia="SimSun"/>
          <w:lang w:eastAsia="zh-CN"/>
        </w:rPr>
        <w:t xml:space="preserve"> </w:t>
      </w:r>
      <w:r w:rsidR="008E6570" w:rsidRPr="00E66A5D">
        <w:rPr>
          <w:rFonts w:eastAsia="SimSun"/>
          <w:lang w:eastAsia="zh-CN"/>
        </w:rPr>
        <w:fldChar w:fldCharType="begin"/>
      </w:r>
      <w:r w:rsidR="008E6570" w:rsidRPr="00E66A5D">
        <w:rPr>
          <w:rFonts w:eastAsia="SimSun"/>
          <w:lang w:eastAsia="zh-CN"/>
        </w:rPr>
        <w:instrText xml:space="preserve"> REF _Ref23842292 \n \h </w:instrText>
      </w:r>
      <w:r w:rsidR="008E6570" w:rsidRPr="00E66A5D">
        <w:rPr>
          <w:rFonts w:eastAsia="SimSun"/>
          <w:lang w:eastAsia="zh-CN"/>
        </w:rPr>
      </w:r>
      <w:r w:rsidR="008E6570" w:rsidRPr="00E66A5D">
        <w:rPr>
          <w:rFonts w:eastAsia="SimSun"/>
          <w:lang w:eastAsia="zh-CN"/>
        </w:rPr>
        <w:fldChar w:fldCharType="separate"/>
      </w:r>
      <w:r w:rsidR="008E6570" w:rsidRPr="00E66A5D">
        <w:rPr>
          <w:rFonts w:eastAsia="SimSun"/>
          <w:lang w:eastAsia="zh-CN"/>
        </w:rPr>
        <w:t>[1]</w:t>
      </w:r>
      <w:r w:rsidR="008E6570" w:rsidRPr="00E66A5D">
        <w:rPr>
          <w:rFonts w:eastAsia="SimSun"/>
          <w:lang w:eastAsia="zh-CN"/>
        </w:rPr>
        <w:fldChar w:fldCharType="end"/>
      </w:r>
      <w:r w:rsidRPr="00E66A5D">
        <w:rPr>
          <w:rFonts w:eastAsia="SimSun"/>
          <w:lang w:eastAsia="zh-CN"/>
        </w:rPr>
        <w:t>:</w:t>
      </w:r>
    </w:p>
    <w:tbl>
      <w:tblPr>
        <w:tblStyle w:val="TableGrid"/>
        <w:tblW w:w="8414" w:type="dxa"/>
        <w:tblInd w:w="108" w:type="dxa"/>
        <w:tblLayout w:type="fixed"/>
        <w:tblLook w:val="04A0" w:firstRow="1" w:lastRow="0" w:firstColumn="1" w:lastColumn="0" w:noHBand="0" w:noVBand="1"/>
      </w:tblPr>
      <w:tblGrid>
        <w:gridCol w:w="8414"/>
      </w:tblGrid>
      <w:tr w:rsidR="00E40C64" w:rsidRPr="00801C88" w:rsidTr="00FB7968">
        <w:tc>
          <w:tcPr>
            <w:tcW w:w="8414" w:type="dxa"/>
          </w:tcPr>
          <w:p w:rsidR="00C1400D" w:rsidRPr="00E40C64" w:rsidRDefault="00AA360B" w:rsidP="00C1400D">
            <w:pPr>
              <w:pStyle w:val="Agreement"/>
              <w:tabs>
                <w:tab w:val="clear" w:pos="-9157"/>
                <w:tab w:val="num" w:pos="1619"/>
              </w:tabs>
              <w:ind w:leftChars="150" w:left="655" w:hangingChars="170" w:hanging="340"/>
              <w:rPr>
                <w:rFonts w:ascii="Times New Roman" w:eastAsiaTheme="minorEastAsia" w:hAnsi="Times New Roman"/>
                <w:b w:val="0"/>
                <w:lang w:eastAsia="zh-CN"/>
              </w:rPr>
            </w:pPr>
            <w:r w:rsidRPr="00AA360B">
              <w:rPr>
                <w:rFonts w:ascii="Times New Roman" w:eastAsiaTheme="minorEastAsia" w:hAnsi="Times New Roman"/>
                <w:b w:val="0"/>
                <w:lang w:val="en-US" w:eastAsia="zh-CN"/>
              </w:rPr>
              <w:t>There is support in R2 to have Ethernet Padding Removal for IIOT</w:t>
            </w:r>
            <w:r>
              <w:rPr>
                <w:rFonts w:ascii="Times New Roman" w:eastAsiaTheme="minorEastAsia" w:hAnsi="Times New Roman"/>
                <w:b w:val="0"/>
                <w:lang w:eastAsia="zh-CN"/>
              </w:rPr>
              <w:t>.</w:t>
            </w:r>
          </w:p>
          <w:p w:rsidR="00AA360B" w:rsidRPr="00AA360B" w:rsidRDefault="00AA360B" w:rsidP="00C1400D">
            <w:pPr>
              <w:pStyle w:val="Agreement"/>
              <w:tabs>
                <w:tab w:val="clear" w:pos="-9157"/>
                <w:tab w:val="num" w:pos="1619"/>
              </w:tabs>
              <w:ind w:leftChars="150" w:left="655" w:hangingChars="170" w:hanging="340"/>
              <w:rPr>
                <w:rFonts w:ascii="Times New Roman" w:hAnsi="Times New Roman"/>
                <w:b w:val="0"/>
                <w:lang w:eastAsia="ja-JP"/>
              </w:rPr>
            </w:pPr>
            <w:r w:rsidRPr="00AA360B">
              <w:rPr>
                <w:rFonts w:ascii="Times New Roman" w:eastAsiaTheme="minorEastAsia" w:hAnsi="Times New Roman"/>
                <w:b w:val="0"/>
                <w:lang w:val="en-US" w:eastAsia="zh-CN"/>
              </w:rPr>
              <w:t>The following tentative agreements are postponed, we send an LS to SA1, but we will decide next meeting regardless if get a reply in time or not.</w:t>
            </w:r>
          </w:p>
          <w:p w:rsidR="00AA360B" w:rsidRPr="00E40C64" w:rsidRDefault="00AA360B" w:rsidP="00AA360B">
            <w:pPr>
              <w:pStyle w:val="Agreement"/>
              <w:tabs>
                <w:tab w:val="clear" w:pos="-9157"/>
                <w:tab w:val="num" w:pos="1619"/>
              </w:tabs>
              <w:ind w:leftChars="150" w:left="655" w:hangingChars="170" w:hanging="340"/>
              <w:rPr>
                <w:rFonts w:ascii="Times New Roman" w:hAnsi="Times New Roman"/>
                <w:b w:val="0"/>
                <w:lang w:eastAsia="ja-JP"/>
              </w:rPr>
            </w:pPr>
            <w:r w:rsidRPr="00AA360B">
              <w:rPr>
                <w:rFonts w:ascii="Times New Roman" w:hAnsi="Times New Roman"/>
                <w:b w:val="0"/>
                <w:lang w:val="en-US" w:eastAsia="ja-JP"/>
              </w:rPr>
              <w:t>RAN2 confirm the feedback mechanism already agreed in the last meeting and apply this to both AM DRB and UM DRB.</w:t>
            </w:r>
          </w:p>
          <w:p w:rsidR="00AA360B" w:rsidRPr="00AA360B" w:rsidRDefault="00AA360B" w:rsidP="00AA360B">
            <w:pPr>
              <w:pStyle w:val="Agreement"/>
              <w:tabs>
                <w:tab w:val="clear" w:pos="-9157"/>
                <w:tab w:val="num" w:pos="1619"/>
              </w:tabs>
              <w:ind w:leftChars="150" w:left="655" w:hangingChars="170" w:hanging="340"/>
            </w:pPr>
            <w:r w:rsidRPr="00AA360B">
              <w:rPr>
                <w:rFonts w:ascii="Times New Roman" w:eastAsiaTheme="minorEastAsia" w:hAnsi="Times New Roman"/>
                <w:b w:val="0"/>
                <w:lang w:val="en-US" w:eastAsia="zh-CN"/>
              </w:rPr>
              <w:t xml:space="preserve">The EHC algorithm is not allowed to be configured for a </w:t>
            </w:r>
            <w:proofErr w:type="spellStart"/>
            <w:r w:rsidRPr="00AA360B">
              <w:rPr>
                <w:rFonts w:ascii="Times New Roman" w:eastAsiaTheme="minorEastAsia" w:hAnsi="Times New Roman"/>
                <w:b w:val="0"/>
                <w:lang w:val="en-US" w:eastAsia="zh-CN"/>
              </w:rPr>
              <w:t>uni</w:t>
            </w:r>
            <w:proofErr w:type="spellEnd"/>
            <w:r w:rsidRPr="00AA360B">
              <w:rPr>
                <w:rFonts w:ascii="Times New Roman" w:eastAsiaTheme="minorEastAsia" w:hAnsi="Times New Roman"/>
                <w:b w:val="0"/>
                <w:lang w:val="en-US" w:eastAsia="zh-CN"/>
              </w:rPr>
              <w:t>-directional link.</w:t>
            </w:r>
          </w:p>
          <w:p w:rsidR="00AA360B" w:rsidRPr="001D2EEC" w:rsidRDefault="00AA360B" w:rsidP="008C19A3">
            <w:pPr>
              <w:pStyle w:val="Agreement"/>
              <w:tabs>
                <w:tab w:val="clear" w:pos="-9157"/>
                <w:tab w:val="num" w:pos="1619"/>
              </w:tabs>
              <w:ind w:leftChars="150" w:left="655" w:hangingChars="170" w:hanging="340"/>
            </w:pPr>
            <w:r w:rsidRPr="00AA360B">
              <w:rPr>
                <w:rFonts w:ascii="Times New Roman" w:hAnsi="Times New Roman"/>
                <w:b w:val="0"/>
                <w:lang w:val="en-US" w:eastAsia="ja-JP"/>
              </w:rPr>
              <w:t>Q-TAGs can be removed in EHC, considering all sub-fields, assuming this is static (i.e. no dynamic indications in EHC)</w:t>
            </w:r>
          </w:p>
        </w:tc>
      </w:tr>
    </w:tbl>
    <w:p w:rsidR="00EA58AA" w:rsidRPr="00C721A3" w:rsidRDefault="00EA58AA" w:rsidP="008C19A3">
      <w:pPr>
        <w:adjustRightInd w:val="0"/>
        <w:snapToGrid w:val="0"/>
        <w:spacing w:before="120" w:after="120"/>
        <w:rPr>
          <w:rFonts w:ascii="Times New Roman" w:eastAsia="SimSun" w:hAnsi="Times New Roman" w:cs="Times New Roman"/>
          <w:kern w:val="0"/>
          <w:sz w:val="20"/>
          <w:szCs w:val="20"/>
        </w:rPr>
      </w:pPr>
      <w:bookmarkStart w:id="1" w:name="OLE_LINK7"/>
      <w:bookmarkStart w:id="2" w:name="OLE_LINK8"/>
      <w:r w:rsidRPr="00C721A3">
        <w:rPr>
          <w:rFonts w:ascii="Times New Roman" w:eastAsia="SimSun" w:hAnsi="Times New Roman" w:cs="Times New Roman"/>
          <w:kern w:val="0"/>
          <w:sz w:val="20"/>
          <w:szCs w:val="20"/>
        </w:rPr>
        <w:t>In this</w:t>
      </w:r>
      <w:r w:rsidRPr="00C721A3">
        <w:rPr>
          <w:rFonts w:ascii="Times New Roman" w:eastAsia="SimSun" w:hAnsi="Times New Roman" w:cs="Times New Roman" w:hint="eastAsia"/>
          <w:kern w:val="0"/>
          <w:sz w:val="20"/>
          <w:szCs w:val="20"/>
        </w:rPr>
        <w:t xml:space="preserve"> contribution, we will further discuss the remaining open issues for </w:t>
      </w:r>
      <w:r w:rsidR="00E040DA" w:rsidRPr="008C19A3">
        <w:rPr>
          <w:rFonts w:ascii="Times New Roman" w:hAnsi="Times New Roman"/>
          <w:sz w:val="20"/>
          <w:szCs w:val="20"/>
        </w:rPr>
        <w:t>Ethernet Header Compression</w:t>
      </w:r>
      <w:r w:rsidR="00A00F37" w:rsidRPr="008C19A3">
        <w:rPr>
          <w:rFonts w:ascii="Times New Roman" w:hAnsi="Times New Roman"/>
          <w:sz w:val="20"/>
          <w:szCs w:val="20"/>
        </w:rPr>
        <w:t xml:space="preserve"> as identified in </w:t>
      </w:r>
      <w:r w:rsidR="00A00F37" w:rsidRPr="008C19A3">
        <w:rPr>
          <w:rFonts w:ascii="Times New Roman" w:hAnsi="Times New Roman"/>
          <w:sz w:val="20"/>
          <w:szCs w:val="20"/>
        </w:rPr>
        <w:fldChar w:fldCharType="begin"/>
      </w:r>
      <w:r w:rsidR="00A00F37" w:rsidRPr="008C19A3">
        <w:rPr>
          <w:rFonts w:ascii="Times New Roman" w:hAnsi="Times New Roman"/>
          <w:sz w:val="20"/>
          <w:szCs w:val="20"/>
        </w:rPr>
        <w:instrText xml:space="preserve"> REF _Ref32304847 \n \h </w:instrText>
      </w:r>
      <w:r w:rsidR="00BA428C">
        <w:rPr>
          <w:rFonts w:ascii="Times New Roman" w:hAnsi="Times New Roman"/>
          <w:sz w:val="20"/>
          <w:szCs w:val="20"/>
        </w:rPr>
        <w:instrText xml:space="preserve"> \* MERGEFORMAT </w:instrText>
      </w:r>
      <w:r w:rsidR="00A00F37" w:rsidRPr="008C19A3">
        <w:rPr>
          <w:rFonts w:ascii="Times New Roman" w:hAnsi="Times New Roman"/>
          <w:sz w:val="20"/>
          <w:szCs w:val="20"/>
        </w:rPr>
      </w:r>
      <w:r w:rsidR="00A00F37" w:rsidRPr="008C19A3">
        <w:rPr>
          <w:rFonts w:ascii="Times New Roman" w:hAnsi="Times New Roman"/>
          <w:sz w:val="20"/>
          <w:szCs w:val="20"/>
        </w:rPr>
        <w:fldChar w:fldCharType="separate"/>
      </w:r>
      <w:r w:rsidR="00A00F37" w:rsidRPr="008C19A3">
        <w:rPr>
          <w:rFonts w:ascii="Times New Roman" w:hAnsi="Times New Roman"/>
          <w:sz w:val="20"/>
          <w:szCs w:val="20"/>
        </w:rPr>
        <w:t>[2]</w:t>
      </w:r>
      <w:r w:rsidR="00A00F37" w:rsidRPr="008C19A3">
        <w:rPr>
          <w:rFonts w:ascii="Times New Roman" w:hAnsi="Times New Roman"/>
          <w:sz w:val="20"/>
          <w:szCs w:val="20"/>
        </w:rPr>
        <w:fldChar w:fldCharType="end"/>
      </w:r>
      <w:r w:rsidR="00A00F37" w:rsidRPr="008C19A3">
        <w:rPr>
          <w:rFonts w:ascii="Times New Roman" w:hAnsi="Times New Roman"/>
          <w:sz w:val="20"/>
          <w:szCs w:val="20"/>
        </w:rPr>
        <w:t>-</w:t>
      </w:r>
      <w:r w:rsidR="00A00F37" w:rsidRPr="008C19A3">
        <w:rPr>
          <w:rFonts w:ascii="Times New Roman" w:hAnsi="Times New Roman"/>
          <w:sz w:val="20"/>
          <w:szCs w:val="20"/>
        </w:rPr>
        <w:fldChar w:fldCharType="begin"/>
      </w:r>
      <w:r w:rsidR="00A00F37" w:rsidRPr="008C19A3">
        <w:rPr>
          <w:rFonts w:ascii="Times New Roman" w:hAnsi="Times New Roman"/>
          <w:sz w:val="20"/>
          <w:szCs w:val="20"/>
        </w:rPr>
        <w:instrText xml:space="preserve"> REF _Ref32304854 \n \h </w:instrText>
      </w:r>
      <w:r w:rsidR="00BA428C">
        <w:rPr>
          <w:rFonts w:ascii="Times New Roman" w:hAnsi="Times New Roman"/>
          <w:sz w:val="20"/>
          <w:szCs w:val="20"/>
        </w:rPr>
        <w:instrText xml:space="preserve"> \* MERGEFORMAT </w:instrText>
      </w:r>
      <w:r w:rsidR="00A00F37" w:rsidRPr="008C19A3">
        <w:rPr>
          <w:rFonts w:ascii="Times New Roman" w:hAnsi="Times New Roman"/>
          <w:sz w:val="20"/>
          <w:szCs w:val="20"/>
        </w:rPr>
      </w:r>
      <w:r w:rsidR="00A00F37" w:rsidRPr="008C19A3">
        <w:rPr>
          <w:rFonts w:ascii="Times New Roman" w:hAnsi="Times New Roman"/>
          <w:sz w:val="20"/>
          <w:szCs w:val="20"/>
        </w:rPr>
        <w:fldChar w:fldCharType="separate"/>
      </w:r>
      <w:r w:rsidR="00A00F37" w:rsidRPr="008C19A3">
        <w:rPr>
          <w:rFonts w:ascii="Times New Roman" w:hAnsi="Times New Roman"/>
          <w:sz w:val="20"/>
          <w:szCs w:val="20"/>
        </w:rPr>
        <w:t>[4]</w:t>
      </w:r>
      <w:r w:rsidR="00A00F37" w:rsidRPr="008C19A3">
        <w:rPr>
          <w:rFonts w:ascii="Times New Roman" w:hAnsi="Times New Roman"/>
          <w:sz w:val="20"/>
          <w:szCs w:val="20"/>
        </w:rPr>
        <w:fldChar w:fldCharType="end"/>
      </w:r>
      <w:r w:rsidR="00A00F37" w:rsidRPr="008C19A3">
        <w:rPr>
          <w:rFonts w:ascii="Times New Roman" w:hAnsi="Times New Roman"/>
          <w:sz w:val="20"/>
          <w:szCs w:val="20"/>
        </w:rPr>
        <w:t xml:space="preserve"> and leftover editor’s notes from </w:t>
      </w:r>
      <w:r w:rsidR="00A00F37" w:rsidRPr="008C19A3">
        <w:rPr>
          <w:rFonts w:ascii="Times New Roman" w:hAnsi="Times New Roman"/>
          <w:sz w:val="20"/>
          <w:szCs w:val="20"/>
        </w:rPr>
        <w:fldChar w:fldCharType="begin"/>
      </w:r>
      <w:r w:rsidR="00A00F37" w:rsidRPr="008C19A3">
        <w:rPr>
          <w:rFonts w:ascii="Times New Roman" w:hAnsi="Times New Roman"/>
          <w:sz w:val="20"/>
          <w:szCs w:val="20"/>
        </w:rPr>
        <w:instrText xml:space="preserve"> REF _Ref32304869 \n \h </w:instrText>
      </w:r>
      <w:r w:rsidR="00BA428C">
        <w:rPr>
          <w:rFonts w:ascii="Times New Roman" w:hAnsi="Times New Roman"/>
          <w:sz w:val="20"/>
          <w:szCs w:val="20"/>
        </w:rPr>
        <w:instrText xml:space="preserve"> \* MERGEFORMAT </w:instrText>
      </w:r>
      <w:r w:rsidR="00A00F37" w:rsidRPr="008C19A3">
        <w:rPr>
          <w:rFonts w:ascii="Times New Roman" w:hAnsi="Times New Roman"/>
          <w:sz w:val="20"/>
          <w:szCs w:val="20"/>
        </w:rPr>
      </w:r>
      <w:r w:rsidR="00A00F37" w:rsidRPr="008C19A3">
        <w:rPr>
          <w:rFonts w:ascii="Times New Roman" w:hAnsi="Times New Roman"/>
          <w:sz w:val="20"/>
          <w:szCs w:val="20"/>
        </w:rPr>
        <w:fldChar w:fldCharType="separate"/>
      </w:r>
      <w:r w:rsidR="00A00F37" w:rsidRPr="008C19A3">
        <w:rPr>
          <w:rFonts w:ascii="Times New Roman" w:hAnsi="Times New Roman"/>
          <w:sz w:val="20"/>
          <w:szCs w:val="20"/>
        </w:rPr>
        <w:t>[5]</w:t>
      </w:r>
      <w:r w:rsidR="00A00F37" w:rsidRPr="008C19A3">
        <w:rPr>
          <w:rFonts w:ascii="Times New Roman" w:hAnsi="Times New Roman"/>
          <w:sz w:val="20"/>
          <w:szCs w:val="20"/>
        </w:rPr>
        <w:fldChar w:fldCharType="end"/>
      </w:r>
      <w:r w:rsidRPr="00C721A3">
        <w:rPr>
          <w:rFonts w:ascii="Times New Roman" w:eastAsia="SimSun" w:hAnsi="Times New Roman" w:cs="Times New Roman" w:hint="eastAsia"/>
          <w:kern w:val="0"/>
          <w:sz w:val="20"/>
          <w:szCs w:val="20"/>
        </w:rPr>
        <w:t>:</w:t>
      </w:r>
    </w:p>
    <w:bookmarkEnd w:id="1"/>
    <w:bookmarkEnd w:id="2"/>
    <w:p w:rsidR="00DC2928" w:rsidRDefault="00DC2928" w:rsidP="00AB32A6">
      <w:pPr>
        <w:pStyle w:val="ListParagraph"/>
        <w:numPr>
          <w:ilvl w:val="0"/>
          <w:numId w:val="4"/>
        </w:numPr>
        <w:adjustRightInd w:val="0"/>
        <w:snapToGrid w:val="0"/>
        <w:spacing w:after="120"/>
        <w:ind w:firstLineChars="0"/>
        <w:rPr>
          <w:rFonts w:ascii="Times New Roman" w:eastAsia="SimSun" w:hAnsi="Times New Roman" w:cs="Times New Roman"/>
          <w:kern w:val="0"/>
          <w:sz w:val="20"/>
          <w:szCs w:val="24"/>
        </w:rPr>
      </w:pPr>
      <w:r>
        <w:rPr>
          <w:rFonts w:ascii="Times New Roman" w:eastAsia="SimSun" w:hAnsi="Times New Roman" w:cs="Times New Roman" w:hint="eastAsia"/>
          <w:kern w:val="0"/>
          <w:sz w:val="20"/>
          <w:szCs w:val="24"/>
        </w:rPr>
        <w:t xml:space="preserve">Issue 1: </w:t>
      </w:r>
      <w:r w:rsidR="00876A3F">
        <w:rPr>
          <w:rFonts w:ascii="Times New Roman" w:eastAsia="SimSun" w:hAnsi="Times New Roman" w:cs="Times New Roman"/>
          <w:kern w:val="0"/>
          <w:sz w:val="20"/>
          <w:szCs w:val="24"/>
        </w:rPr>
        <w:t xml:space="preserve">The details of </w:t>
      </w:r>
      <w:r w:rsidR="00B719A5">
        <w:rPr>
          <w:rFonts w:ascii="Times New Roman" w:eastAsia="SimSun" w:hAnsi="Times New Roman" w:cs="Times New Roman"/>
          <w:kern w:val="0"/>
          <w:sz w:val="20"/>
          <w:szCs w:val="24"/>
        </w:rPr>
        <w:t xml:space="preserve">EHC </w:t>
      </w:r>
      <w:r w:rsidR="00876A3F">
        <w:rPr>
          <w:rFonts w:ascii="Times New Roman" w:eastAsia="SimSun" w:hAnsi="Times New Roman" w:cs="Times New Roman"/>
          <w:kern w:val="0"/>
          <w:sz w:val="20"/>
          <w:szCs w:val="24"/>
        </w:rPr>
        <w:t>Context</w:t>
      </w:r>
      <w:r w:rsidR="008F44E8">
        <w:rPr>
          <w:rFonts w:ascii="Times New Roman" w:eastAsia="SimSun" w:hAnsi="Times New Roman" w:cs="Times New Roman"/>
          <w:kern w:val="0"/>
          <w:sz w:val="20"/>
          <w:szCs w:val="24"/>
        </w:rPr>
        <w:t xml:space="preserve"> </w:t>
      </w:r>
      <w:r w:rsidR="008F44E8">
        <w:rPr>
          <w:rFonts w:ascii="Times New Roman" w:hAnsi="Times New Roman"/>
        </w:rPr>
        <w:fldChar w:fldCharType="begin"/>
      </w:r>
      <w:r w:rsidR="008F44E8">
        <w:rPr>
          <w:rFonts w:ascii="Times New Roman" w:hAnsi="Times New Roman"/>
        </w:rPr>
        <w:instrText xml:space="preserve"> REF _Ref32304847 \n \h </w:instrText>
      </w:r>
      <w:r w:rsidR="008F44E8">
        <w:rPr>
          <w:rFonts w:ascii="Times New Roman" w:hAnsi="Times New Roman"/>
        </w:rPr>
      </w:r>
      <w:r w:rsidR="008F44E8">
        <w:rPr>
          <w:rFonts w:ascii="Times New Roman" w:hAnsi="Times New Roman"/>
        </w:rPr>
        <w:fldChar w:fldCharType="separate"/>
      </w:r>
      <w:r w:rsidR="008F44E8">
        <w:rPr>
          <w:rFonts w:ascii="Times New Roman" w:hAnsi="Times New Roman"/>
        </w:rPr>
        <w:t>[2</w:t>
      </w:r>
      <w:proofErr w:type="gramStart"/>
      <w:r w:rsidR="008F44E8">
        <w:rPr>
          <w:rFonts w:ascii="Times New Roman" w:hAnsi="Times New Roman"/>
        </w:rPr>
        <w:t>]</w:t>
      </w:r>
      <w:proofErr w:type="gramEnd"/>
      <w:r w:rsidR="008F44E8">
        <w:rPr>
          <w:rFonts w:ascii="Times New Roman" w:hAnsi="Times New Roman"/>
        </w:rPr>
        <w:fldChar w:fldCharType="end"/>
      </w:r>
      <w:r w:rsidR="00BA428C">
        <w:rPr>
          <w:rFonts w:ascii="Times New Roman" w:hAnsi="Times New Roman"/>
        </w:rPr>
        <w:fldChar w:fldCharType="begin"/>
      </w:r>
      <w:r w:rsidR="00BA428C">
        <w:rPr>
          <w:rFonts w:ascii="Times New Roman" w:hAnsi="Times New Roman"/>
        </w:rPr>
        <w:instrText xml:space="preserve"> REF _Ref32304869 \n \h </w:instrText>
      </w:r>
      <w:r w:rsidR="00BA428C">
        <w:rPr>
          <w:rFonts w:ascii="Times New Roman" w:hAnsi="Times New Roman"/>
        </w:rPr>
      </w:r>
      <w:r w:rsidR="00BA428C">
        <w:rPr>
          <w:rFonts w:ascii="Times New Roman" w:hAnsi="Times New Roman"/>
        </w:rPr>
        <w:fldChar w:fldCharType="separate"/>
      </w:r>
      <w:r w:rsidR="00BA428C">
        <w:rPr>
          <w:rFonts w:ascii="Times New Roman" w:hAnsi="Times New Roman"/>
        </w:rPr>
        <w:t>[5]</w:t>
      </w:r>
      <w:r w:rsidR="00BA428C">
        <w:rPr>
          <w:rFonts w:ascii="Times New Roman" w:hAnsi="Times New Roman"/>
        </w:rPr>
        <w:fldChar w:fldCharType="end"/>
      </w:r>
      <w:r w:rsidR="00B719A5">
        <w:rPr>
          <w:rFonts w:ascii="Times New Roman" w:eastAsia="SimSun" w:hAnsi="Times New Roman" w:cs="Times New Roman"/>
          <w:kern w:val="0"/>
          <w:sz w:val="20"/>
          <w:szCs w:val="24"/>
        </w:rPr>
        <w:t xml:space="preserve">. </w:t>
      </w:r>
    </w:p>
    <w:p w:rsidR="00B719A5" w:rsidRDefault="00B719A5" w:rsidP="00FB01BE">
      <w:pPr>
        <w:pStyle w:val="ListParagraph"/>
        <w:numPr>
          <w:ilvl w:val="1"/>
          <w:numId w:val="20"/>
        </w:numPr>
        <w:adjustRightInd w:val="0"/>
        <w:snapToGrid w:val="0"/>
        <w:spacing w:after="120"/>
        <w:ind w:firstLineChars="0"/>
        <w:rPr>
          <w:rFonts w:ascii="Times New Roman" w:eastAsia="SimSun" w:hAnsi="Times New Roman" w:cs="Times New Roman"/>
          <w:kern w:val="0"/>
          <w:sz w:val="20"/>
          <w:szCs w:val="24"/>
        </w:rPr>
      </w:pPr>
      <w:r>
        <w:rPr>
          <w:rFonts w:ascii="Times New Roman" w:eastAsia="SimSun" w:hAnsi="Times New Roman" w:cs="Times New Roman"/>
          <w:kern w:val="0"/>
          <w:sz w:val="20"/>
          <w:szCs w:val="24"/>
        </w:rPr>
        <w:t>The length of Context ID.</w:t>
      </w:r>
    </w:p>
    <w:p w:rsidR="00B719A5" w:rsidRDefault="00B719A5" w:rsidP="00FB01BE">
      <w:pPr>
        <w:pStyle w:val="ListParagraph"/>
        <w:numPr>
          <w:ilvl w:val="1"/>
          <w:numId w:val="20"/>
        </w:numPr>
        <w:adjustRightInd w:val="0"/>
        <w:snapToGrid w:val="0"/>
        <w:spacing w:after="120"/>
        <w:ind w:firstLineChars="0"/>
        <w:rPr>
          <w:rFonts w:ascii="Times New Roman" w:eastAsia="SimSun" w:hAnsi="Times New Roman" w:cs="Times New Roman"/>
          <w:kern w:val="0"/>
          <w:sz w:val="20"/>
          <w:szCs w:val="24"/>
        </w:rPr>
      </w:pPr>
      <w:r>
        <w:rPr>
          <w:rFonts w:ascii="Times New Roman" w:eastAsia="SimSun" w:hAnsi="Times New Roman" w:cs="Times New Roman"/>
          <w:kern w:val="0"/>
          <w:sz w:val="20"/>
          <w:szCs w:val="24"/>
        </w:rPr>
        <w:t xml:space="preserve">Whether </w:t>
      </w:r>
      <w:proofErr w:type="spellStart"/>
      <w:r w:rsidRPr="00B719A5">
        <w:rPr>
          <w:rFonts w:ascii="Times New Roman" w:eastAsia="SimSun" w:hAnsi="Times New Roman" w:cs="Times New Roman"/>
          <w:i/>
          <w:kern w:val="0"/>
          <w:sz w:val="20"/>
          <w:szCs w:val="24"/>
        </w:rPr>
        <w:t>max_CID</w:t>
      </w:r>
      <w:proofErr w:type="spellEnd"/>
      <w:r>
        <w:rPr>
          <w:rFonts w:ascii="Times New Roman" w:eastAsia="SimSun" w:hAnsi="Times New Roman" w:cs="Times New Roman"/>
          <w:kern w:val="0"/>
          <w:sz w:val="20"/>
          <w:szCs w:val="24"/>
        </w:rPr>
        <w:t xml:space="preserve"> to be configured by the network?</w:t>
      </w:r>
    </w:p>
    <w:p w:rsidR="002A552D" w:rsidRPr="002A552D" w:rsidRDefault="002A552D" w:rsidP="00B7531E">
      <w:pPr>
        <w:pStyle w:val="ListParagraph"/>
        <w:numPr>
          <w:ilvl w:val="0"/>
          <w:numId w:val="4"/>
        </w:numPr>
        <w:adjustRightInd w:val="0"/>
        <w:snapToGrid w:val="0"/>
        <w:spacing w:after="120"/>
        <w:ind w:firstLineChars="0"/>
        <w:rPr>
          <w:rFonts w:ascii="Times New Roman" w:eastAsia="SimSun" w:hAnsi="Times New Roman" w:cs="Times New Roman"/>
          <w:kern w:val="0"/>
          <w:sz w:val="20"/>
          <w:szCs w:val="24"/>
        </w:rPr>
      </w:pPr>
      <w:r w:rsidRPr="002A552D">
        <w:rPr>
          <w:rFonts w:ascii="Times New Roman" w:eastAsia="SimSun" w:hAnsi="Times New Roman" w:cs="Times New Roman" w:hint="eastAsia"/>
          <w:kern w:val="0"/>
          <w:sz w:val="20"/>
          <w:szCs w:val="24"/>
        </w:rPr>
        <w:t>Issue 2:</w:t>
      </w:r>
      <w:bookmarkStart w:id="3" w:name="OLE_LINK15"/>
      <w:bookmarkStart w:id="4" w:name="OLE_LINK18"/>
      <w:r w:rsidRPr="002A552D">
        <w:rPr>
          <w:rFonts w:ascii="Times New Roman" w:eastAsia="SimSun" w:hAnsi="Times New Roman" w:cs="Times New Roman" w:hint="eastAsia"/>
          <w:kern w:val="0"/>
          <w:sz w:val="20"/>
          <w:szCs w:val="24"/>
        </w:rPr>
        <w:t xml:space="preserve"> </w:t>
      </w:r>
      <w:r w:rsidR="00B7531E" w:rsidRPr="00B7531E">
        <w:rPr>
          <w:rFonts w:ascii="Times New Roman" w:eastAsia="SimSun" w:hAnsi="Times New Roman" w:cs="Times New Roman"/>
          <w:kern w:val="0"/>
          <w:sz w:val="20"/>
          <w:szCs w:val="24"/>
        </w:rPr>
        <w:t>how to handle an error case where the decompressor receives a compressed packet with a context it does not recognize</w:t>
      </w:r>
      <w:r w:rsidR="008F44E8">
        <w:rPr>
          <w:rFonts w:ascii="Times New Roman" w:eastAsia="SimSun" w:hAnsi="Times New Roman" w:cs="Times New Roman"/>
          <w:kern w:val="0"/>
          <w:sz w:val="20"/>
          <w:szCs w:val="24"/>
        </w:rPr>
        <w:t xml:space="preserve"> </w:t>
      </w:r>
      <w:r w:rsidR="008F44E8">
        <w:rPr>
          <w:rFonts w:ascii="Times New Roman" w:hAnsi="Times New Roman"/>
        </w:rPr>
        <w:fldChar w:fldCharType="begin"/>
      </w:r>
      <w:r w:rsidR="008F44E8">
        <w:rPr>
          <w:rFonts w:ascii="Times New Roman" w:hAnsi="Times New Roman"/>
        </w:rPr>
        <w:instrText xml:space="preserve"> REF _Ref32304847 \n \h </w:instrText>
      </w:r>
      <w:r w:rsidR="008F44E8">
        <w:rPr>
          <w:rFonts w:ascii="Times New Roman" w:hAnsi="Times New Roman"/>
        </w:rPr>
      </w:r>
      <w:r w:rsidR="008F44E8">
        <w:rPr>
          <w:rFonts w:ascii="Times New Roman" w:hAnsi="Times New Roman"/>
        </w:rPr>
        <w:fldChar w:fldCharType="separate"/>
      </w:r>
      <w:r w:rsidR="008F44E8">
        <w:rPr>
          <w:rFonts w:ascii="Times New Roman" w:hAnsi="Times New Roman"/>
        </w:rPr>
        <w:t>[2</w:t>
      </w:r>
      <w:proofErr w:type="gramStart"/>
      <w:r w:rsidR="008F44E8">
        <w:rPr>
          <w:rFonts w:ascii="Times New Roman" w:hAnsi="Times New Roman"/>
        </w:rPr>
        <w:t>]</w:t>
      </w:r>
      <w:proofErr w:type="gramEnd"/>
      <w:r w:rsidR="008F44E8">
        <w:rPr>
          <w:rFonts w:ascii="Times New Roman" w:hAnsi="Times New Roman"/>
        </w:rPr>
        <w:fldChar w:fldCharType="end"/>
      </w:r>
      <w:r w:rsidR="00BA428C">
        <w:rPr>
          <w:rFonts w:ascii="Times New Roman" w:hAnsi="Times New Roman"/>
        </w:rPr>
        <w:fldChar w:fldCharType="begin"/>
      </w:r>
      <w:r w:rsidR="00BA428C">
        <w:rPr>
          <w:rFonts w:ascii="Times New Roman" w:hAnsi="Times New Roman"/>
        </w:rPr>
        <w:instrText xml:space="preserve"> REF _Ref32304869 \n \h </w:instrText>
      </w:r>
      <w:r w:rsidR="00BA428C">
        <w:rPr>
          <w:rFonts w:ascii="Times New Roman" w:hAnsi="Times New Roman"/>
        </w:rPr>
      </w:r>
      <w:r w:rsidR="00BA428C">
        <w:rPr>
          <w:rFonts w:ascii="Times New Roman" w:hAnsi="Times New Roman"/>
        </w:rPr>
        <w:fldChar w:fldCharType="separate"/>
      </w:r>
      <w:r w:rsidR="00BA428C">
        <w:rPr>
          <w:rFonts w:ascii="Times New Roman" w:hAnsi="Times New Roman"/>
        </w:rPr>
        <w:t>[5]</w:t>
      </w:r>
      <w:r w:rsidR="00BA428C">
        <w:rPr>
          <w:rFonts w:ascii="Times New Roman" w:hAnsi="Times New Roman"/>
        </w:rPr>
        <w:fldChar w:fldCharType="end"/>
      </w:r>
      <w:r w:rsidR="00B7531E" w:rsidRPr="00B7531E">
        <w:rPr>
          <w:rFonts w:ascii="Times New Roman" w:eastAsia="SimSun" w:hAnsi="Times New Roman" w:cs="Times New Roman"/>
          <w:kern w:val="0"/>
          <w:sz w:val="20"/>
          <w:szCs w:val="24"/>
        </w:rPr>
        <w:t>.</w:t>
      </w:r>
      <w:bookmarkEnd w:id="3"/>
      <w:bookmarkEnd w:id="4"/>
    </w:p>
    <w:p w:rsidR="00F21720" w:rsidRDefault="00090686" w:rsidP="00B7531E">
      <w:pPr>
        <w:pStyle w:val="ListParagraph"/>
        <w:numPr>
          <w:ilvl w:val="0"/>
          <w:numId w:val="4"/>
        </w:numPr>
        <w:adjustRightInd w:val="0"/>
        <w:snapToGrid w:val="0"/>
        <w:spacing w:after="120"/>
        <w:ind w:firstLineChars="0"/>
        <w:rPr>
          <w:rFonts w:ascii="Times New Roman" w:hAnsi="Times New Roman" w:cs="Times New Roman"/>
          <w:sz w:val="20"/>
          <w:szCs w:val="20"/>
        </w:rPr>
      </w:pPr>
      <w:r w:rsidRPr="00E40C64">
        <w:rPr>
          <w:rFonts w:ascii="Times New Roman" w:hAnsi="Times New Roman" w:cs="Times New Roman"/>
          <w:sz w:val="20"/>
          <w:szCs w:val="20"/>
        </w:rPr>
        <w:t xml:space="preserve">Issue </w:t>
      </w:r>
      <w:r w:rsidR="008025C3">
        <w:rPr>
          <w:rFonts w:ascii="Times New Roman" w:hAnsi="Times New Roman" w:cs="Times New Roman"/>
          <w:sz w:val="20"/>
          <w:szCs w:val="20"/>
        </w:rPr>
        <w:t>3</w:t>
      </w:r>
      <w:r w:rsidRPr="00E40C64">
        <w:rPr>
          <w:rFonts w:ascii="Times New Roman" w:hAnsi="Times New Roman" w:cs="Times New Roman" w:hint="eastAsia"/>
          <w:sz w:val="20"/>
          <w:szCs w:val="20"/>
        </w:rPr>
        <w:t>:</w:t>
      </w:r>
      <w:bookmarkStart w:id="5" w:name="OLE_LINK23"/>
      <w:bookmarkStart w:id="6" w:name="OLE_LINK24"/>
      <w:r w:rsidRPr="00E40C64">
        <w:rPr>
          <w:rFonts w:ascii="Times New Roman" w:hAnsi="Times New Roman" w:cs="Times New Roman" w:hint="eastAsia"/>
          <w:sz w:val="20"/>
          <w:szCs w:val="20"/>
        </w:rPr>
        <w:t xml:space="preserve"> </w:t>
      </w:r>
      <w:r w:rsidR="00B7531E" w:rsidRPr="00B7531E">
        <w:rPr>
          <w:rFonts w:ascii="Times New Roman" w:hAnsi="Times New Roman" w:cs="Times New Roman"/>
          <w:sz w:val="20"/>
          <w:szCs w:val="20"/>
        </w:rPr>
        <w:t>the format of EHC packet</w:t>
      </w:r>
      <w:bookmarkEnd w:id="5"/>
      <w:bookmarkEnd w:id="6"/>
      <w:r w:rsidR="008F44E8">
        <w:rPr>
          <w:rFonts w:ascii="Times New Roman" w:hAnsi="Times New Roman" w:cs="Times New Roman"/>
          <w:sz w:val="20"/>
          <w:szCs w:val="20"/>
        </w:rPr>
        <w:t xml:space="preserve"> </w:t>
      </w:r>
      <w:r w:rsidR="008F44E8">
        <w:rPr>
          <w:rFonts w:ascii="Times New Roman" w:hAnsi="Times New Roman"/>
        </w:rPr>
        <w:fldChar w:fldCharType="begin"/>
      </w:r>
      <w:r w:rsidR="008F44E8">
        <w:rPr>
          <w:rFonts w:ascii="Times New Roman" w:hAnsi="Times New Roman"/>
        </w:rPr>
        <w:instrText xml:space="preserve"> REF _Ref32304847 \n \h </w:instrText>
      </w:r>
      <w:r w:rsidR="008F44E8">
        <w:rPr>
          <w:rFonts w:ascii="Times New Roman" w:hAnsi="Times New Roman"/>
        </w:rPr>
      </w:r>
      <w:r w:rsidR="008F44E8">
        <w:rPr>
          <w:rFonts w:ascii="Times New Roman" w:hAnsi="Times New Roman"/>
        </w:rPr>
        <w:fldChar w:fldCharType="separate"/>
      </w:r>
      <w:r w:rsidR="008F44E8">
        <w:rPr>
          <w:rFonts w:ascii="Times New Roman" w:hAnsi="Times New Roman"/>
        </w:rPr>
        <w:t>[2]</w:t>
      </w:r>
      <w:r w:rsidR="008F44E8">
        <w:rPr>
          <w:rFonts w:ascii="Times New Roman" w:hAnsi="Times New Roman"/>
        </w:rPr>
        <w:fldChar w:fldCharType="end"/>
      </w:r>
      <w:r w:rsidR="00BA428C">
        <w:rPr>
          <w:rFonts w:ascii="Times New Roman" w:hAnsi="Times New Roman"/>
        </w:rPr>
        <w:fldChar w:fldCharType="begin"/>
      </w:r>
      <w:r w:rsidR="00BA428C">
        <w:rPr>
          <w:rFonts w:ascii="Times New Roman" w:hAnsi="Times New Roman"/>
        </w:rPr>
        <w:instrText xml:space="preserve"> REF _Ref32304869 \n \h </w:instrText>
      </w:r>
      <w:r w:rsidR="00BA428C">
        <w:rPr>
          <w:rFonts w:ascii="Times New Roman" w:hAnsi="Times New Roman"/>
        </w:rPr>
      </w:r>
      <w:r w:rsidR="00BA428C">
        <w:rPr>
          <w:rFonts w:ascii="Times New Roman" w:hAnsi="Times New Roman"/>
        </w:rPr>
        <w:fldChar w:fldCharType="separate"/>
      </w:r>
      <w:r w:rsidR="00BA428C">
        <w:rPr>
          <w:rFonts w:ascii="Times New Roman" w:hAnsi="Times New Roman"/>
        </w:rPr>
        <w:t>[5]</w:t>
      </w:r>
      <w:r w:rsidR="00BA428C">
        <w:rPr>
          <w:rFonts w:ascii="Times New Roman" w:hAnsi="Times New Roman"/>
        </w:rPr>
        <w:fldChar w:fldCharType="end"/>
      </w:r>
      <w:r w:rsidR="00FB01BE">
        <w:rPr>
          <w:rFonts w:ascii="Times New Roman" w:hAnsi="Times New Roman" w:cs="Times New Roman"/>
          <w:sz w:val="20"/>
          <w:szCs w:val="20"/>
        </w:rPr>
        <w:t>:</w:t>
      </w:r>
    </w:p>
    <w:p w:rsidR="00FB01BE" w:rsidRDefault="00FB01BE" w:rsidP="00FB01BE">
      <w:pPr>
        <w:pStyle w:val="ListParagraph"/>
        <w:numPr>
          <w:ilvl w:val="1"/>
          <w:numId w:val="4"/>
        </w:numPr>
        <w:adjustRightInd w:val="0"/>
        <w:snapToGrid w:val="0"/>
        <w:spacing w:after="120"/>
        <w:ind w:firstLineChars="0"/>
        <w:rPr>
          <w:rFonts w:ascii="Times New Roman" w:hAnsi="Times New Roman" w:cs="Times New Roman"/>
          <w:sz w:val="20"/>
          <w:szCs w:val="20"/>
        </w:rPr>
      </w:pPr>
      <w:r w:rsidRPr="00FB01BE">
        <w:rPr>
          <w:rFonts w:ascii="Times New Roman" w:hAnsi="Times New Roman" w:cs="Times New Roman"/>
          <w:sz w:val="20"/>
          <w:szCs w:val="20"/>
        </w:rPr>
        <w:t>EHC full header packet</w:t>
      </w:r>
    </w:p>
    <w:p w:rsidR="00C0370C" w:rsidRDefault="00FB01BE" w:rsidP="00C0370C">
      <w:pPr>
        <w:pStyle w:val="ListParagraph"/>
        <w:numPr>
          <w:ilvl w:val="1"/>
          <w:numId w:val="4"/>
        </w:numPr>
        <w:adjustRightInd w:val="0"/>
        <w:snapToGrid w:val="0"/>
        <w:spacing w:after="120"/>
        <w:ind w:firstLineChars="0"/>
        <w:rPr>
          <w:rFonts w:ascii="Times New Roman" w:hAnsi="Times New Roman" w:cs="Times New Roman"/>
          <w:sz w:val="20"/>
          <w:szCs w:val="20"/>
        </w:rPr>
      </w:pPr>
      <w:r w:rsidRPr="00FB01BE">
        <w:rPr>
          <w:rFonts w:ascii="Times New Roman" w:hAnsi="Times New Roman" w:cs="Times New Roman"/>
          <w:sz w:val="20"/>
          <w:szCs w:val="20"/>
        </w:rPr>
        <w:t xml:space="preserve">EHC </w:t>
      </w:r>
      <w:r>
        <w:rPr>
          <w:rFonts w:ascii="Times New Roman" w:hAnsi="Times New Roman" w:cs="Times New Roman"/>
          <w:sz w:val="20"/>
          <w:szCs w:val="20"/>
        </w:rPr>
        <w:t>compressed</w:t>
      </w:r>
      <w:r w:rsidRPr="00FB01BE">
        <w:rPr>
          <w:rFonts w:ascii="Times New Roman" w:hAnsi="Times New Roman" w:cs="Times New Roman"/>
          <w:sz w:val="20"/>
          <w:szCs w:val="20"/>
        </w:rPr>
        <w:t xml:space="preserve"> packet</w:t>
      </w:r>
    </w:p>
    <w:p w:rsidR="00FB01BE" w:rsidRDefault="00C0370C" w:rsidP="00C0370C">
      <w:pPr>
        <w:pStyle w:val="ListParagraph"/>
        <w:numPr>
          <w:ilvl w:val="1"/>
          <w:numId w:val="4"/>
        </w:numPr>
        <w:adjustRightInd w:val="0"/>
        <w:snapToGrid w:val="0"/>
        <w:spacing w:after="120"/>
        <w:ind w:firstLineChars="0"/>
        <w:rPr>
          <w:rFonts w:ascii="Times New Roman" w:hAnsi="Times New Roman" w:cs="Times New Roman"/>
          <w:sz w:val="20"/>
          <w:szCs w:val="20"/>
        </w:rPr>
      </w:pPr>
      <w:r w:rsidRPr="00FB01BE">
        <w:rPr>
          <w:rFonts w:ascii="Times New Roman" w:hAnsi="Times New Roman" w:cs="Times New Roman"/>
          <w:sz w:val="20"/>
          <w:szCs w:val="20"/>
        </w:rPr>
        <w:t xml:space="preserve">EHC </w:t>
      </w:r>
      <w:r>
        <w:rPr>
          <w:rFonts w:ascii="Times New Roman" w:hAnsi="Times New Roman" w:cs="Times New Roman"/>
          <w:sz w:val="20"/>
          <w:szCs w:val="20"/>
        </w:rPr>
        <w:t>feedback</w:t>
      </w:r>
      <w:r w:rsidRPr="00FB01BE">
        <w:rPr>
          <w:rFonts w:ascii="Times New Roman" w:hAnsi="Times New Roman" w:cs="Times New Roman"/>
          <w:sz w:val="20"/>
          <w:szCs w:val="20"/>
        </w:rPr>
        <w:t xml:space="preserve"> packet</w:t>
      </w:r>
    </w:p>
    <w:p w:rsidR="008F44E8" w:rsidRPr="008C19A3" w:rsidRDefault="008F44E8" w:rsidP="008C19A3">
      <w:pPr>
        <w:pStyle w:val="ListParagraph"/>
        <w:numPr>
          <w:ilvl w:val="0"/>
          <w:numId w:val="4"/>
        </w:numPr>
        <w:adjustRightInd w:val="0"/>
        <w:snapToGrid w:val="0"/>
        <w:spacing w:after="120"/>
        <w:ind w:firstLineChars="0"/>
        <w:rPr>
          <w:rFonts w:ascii="Times New Roman" w:hAnsi="Times New Roman" w:cs="Times New Roman"/>
          <w:sz w:val="20"/>
          <w:szCs w:val="20"/>
        </w:rPr>
      </w:pPr>
      <w:r w:rsidRPr="00E40C64">
        <w:rPr>
          <w:rFonts w:ascii="Times New Roman" w:hAnsi="Times New Roman" w:cs="Times New Roman"/>
          <w:sz w:val="20"/>
          <w:szCs w:val="20"/>
        </w:rPr>
        <w:t xml:space="preserve">Issue </w:t>
      </w:r>
      <w:r>
        <w:rPr>
          <w:rFonts w:ascii="Times New Roman" w:hAnsi="Times New Roman" w:cs="Times New Roman"/>
          <w:sz w:val="20"/>
          <w:szCs w:val="20"/>
        </w:rPr>
        <w:t>4</w:t>
      </w:r>
      <w:r w:rsidRPr="00E40C64">
        <w:rPr>
          <w:rFonts w:ascii="Times New Roman" w:hAnsi="Times New Roman" w:cs="Times New Roman" w:hint="eastAsia"/>
          <w:sz w:val="20"/>
          <w:szCs w:val="20"/>
        </w:rPr>
        <w:t xml:space="preserve">: </w:t>
      </w:r>
      <w:r>
        <w:rPr>
          <w:rFonts w:ascii="Times New Roman" w:hAnsi="Times New Roman" w:cs="Times New Roman"/>
          <w:sz w:val="20"/>
          <w:szCs w:val="20"/>
        </w:rPr>
        <w:t xml:space="preserve">Ethernet Padding Removal </w:t>
      </w:r>
      <w:r w:rsidR="00BA428C">
        <w:rPr>
          <w:rFonts w:ascii="Times New Roman" w:hAnsi="Times New Roman" w:cs="Times New Roman"/>
          <w:sz w:val="20"/>
          <w:szCs w:val="20"/>
        </w:rPr>
        <w:fldChar w:fldCharType="begin"/>
      </w:r>
      <w:r w:rsidR="00BA428C">
        <w:rPr>
          <w:rFonts w:ascii="Times New Roman" w:hAnsi="Times New Roman" w:cs="Times New Roman"/>
          <w:sz w:val="20"/>
          <w:szCs w:val="20"/>
        </w:rPr>
        <w:instrText xml:space="preserve"> REF _Ref32305679 \n \h </w:instrText>
      </w:r>
      <w:r w:rsidR="00BA428C">
        <w:rPr>
          <w:rFonts w:ascii="Times New Roman" w:hAnsi="Times New Roman" w:cs="Times New Roman"/>
          <w:sz w:val="20"/>
          <w:szCs w:val="20"/>
        </w:rPr>
      </w:r>
      <w:r w:rsidR="00BA428C">
        <w:rPr>
          <w:rFonts w:ascii="Times New Roman" w:hAnsi="Times New Roman" w:cs="Times New Roman"/>
          <w:sz w:val="20"/>
          <w:szCs w:val="20"/>
        </w:rPr>
        <w:fldChar w:fldCharType="separate"/>
      </w:r>
      <w:r w:rsidR="00BA428C">
        <w:rPr>
          <w:rFonts w:ascii="Times New Roman" w:hAnsi="Times New Roman" w:cs="Times New Roman"/>
          <w:sz w:val="20"/>
          <w:szCs w:val="20"/>
        </w:rPr>
        <w:t>[3]</w:t>
      </w:r>
      <w:r w:rsidR="00BA428C">
        <w:rPr>
          <w:rFonts w:ascii="Times New Roman" w:hAnsi="Times New Roman" w:cs="Times New Roman"/>
          <w:sz w:val="20"/>
          <w:szCs w:val="20"/>
        </w:rPr>
        <w:fldChar w:fldCharType="end"/>
      </w:r>
    </w:p>
    <w:p w:rsidR="008F44E8" w:rsidRPr="008C19A3" w:rsidRDefault="008F44E8" w:rsidP="008C19A3">
      <w:pPr>
        <w:adjustRightInd w:val="0"/>
        <w:snapToGrid w:val="0"/>
        <w:spacing w:after="120"/>
        <w:rPr>
          <w:rFonts w:ascii="Times New Roman" w:hAnsi="Times New Roman" w:cs="Times New Roman"/>
          <w:sz w:val="20"/>
          <w:szCs w:val="20"/>
        </w:rPr>
      </w:pPr>
      <w:r>
        <w:rPr>
          <w:rFonts w:ascii="Times New Roman" w:hAnsi="Times New Roman" w:cs="Times New Roman"/>
          <w:sz w:val="20"/>
          <w:szCs w:val="20"/>
        </w:rPr>
        <w:t xml:space="preserve">Processing order of ROHC and EHC highlighted in </w:t>
      </w:r>
      <w:r>
        <w:rPr>
          <w:rFonts w:ascii="Times New Roman" w:hAnsi="Times New Roman"/>
        </w:rPr>
        <w:fldChar w:fldCharType="begin"/>
      </w:r>
      <w:r>
        <w:rPr>
          <w:rFonts w:ascii="Times New Roman" w:hAnsi="Times New Roman"/>
        </w:rPr>
        <w:instrText xml:space="preserve"> REF _Ref32304854 \n \h </w:instrText>
      </w:r>
      <w:r>
        <w:rPr>
          <w:rFonts w:ascii="Times New Roman" w:hAnsi="Times New Roman"/>
        </w:rPr>
      </w:r>
      <w:r>
        <w:rPr>
          <w:rFonts w:ascii="Times New Roman" w:hAnsi="Times New Roman"/>
        </w:rPr>
        <w:fldChar w:fldCharType="separate"/>
      </w:r>
      <w:r>
        <w:rPr>
          <w:rFonts w:ascii="Times New Roman" w:hAnsi="Times New Roman"/>
        </w:rPr>
        <w:t>[4]</w:t>
      </w:r>
      <w:r>
        <w:rPr>
          <w:rFonts w:ascii="Times New Roman" w:hAnsi="Times New Roman"/>
        </w:rPr>
        <w:fldChar w:fldCharType="end"/>
      </w:r>
      <w:r>
        <w:rPr>
          <w:rFonts w:ascii="Times New Roman" w:hAnsi="Times New Roman"/>
        </w:rPr>
        <w:t xml:space="preserve"> </w:t>
      </w:r>
      <w:proofErr w:type="gramStart"/>
      <w:r>
        <w:rPr>
          <w:rFonts w:ascii="Times New Roman" w:hAnsi="Times New Roman" w:cs="Times New Roman"/>
          <w:sz w:val="20"/>
          <w:szCs w:val="20"/>
        </w:rPr>
        <w:t xml:space="preserve">is </w:t>
      </w:r>
      <w:r w:rsidR="009C034C">
        <w:rPr>
          <w:rFonts w:ascii="Times New Roman" w:hAnsi="Times New Roman" w:cs="Times New Roman"/>
          <w:sz w:val="20"/>
          <w:szCs w:val="20"/>
        </w:rPr>
        <w:t xml:space="preserve">separately </w:t>
      </w:r>
      <w:r>
        <w:rPr>
          <w:rFonts w:ascii="Times New Roman" w:hAnsi="Times New Roman" w:cs="Times New Roman"/>
          <w:sz w:val="20"/>
          <w:szCs w:val="20"/>
        </w:rPr>
        <w:t>addressed</w:t>
      </w:r>
      <w:proofErr w:type="gramEnd"/>
      <w:r>
        <w:rPr>
          <w:rFonts w:ascii="Times New Roman" w:hAnsi="Times New Roman" w:cs="Times New Roman"/>
          <w:sz w:val="20"/>
          <w:szCs w:val="20"/>
        </w:rPr>
        <w:t xml:space="preserve"> in [</w:t>
      </w:r>
      <w:r w:rsidR="001D2EEC">
        <w:rPr>
          <w:rFonts w:ascii="Times New Roman" w:hAnsi="Times New Roman" w:cs="Times New Roman"/>
          <w:sz w:val="20"/>
          <w:szCs w:val="20"/>
        </w:rPr>
        <w:t>6</w:t>
      </w:r>
      <w:r>
        <w:rPr>
          <w:rFonts w:ascii="Times New Roman" w:hAnsi="Times New Roman" w:cs="Times New Roman"/>
          <w:sz w:val="20"/>
          <w:szCs w:val="20"/>
        </w:rPr>
        <w:t>].</w:t>
      </w:r>
    </w:p>
    <w:p w:rsidR="005B7BA7" w:rsidRDefault="005B7BA7" w:rsidP="008C19A3">
      <w:pPr>
        <w:pStyle w:val="Heading1"/>
        <w:spacing w:before="0"/>
        <w:jc w:val="both"/>
      </w:pPr>
      <w:r w:rsidRPr="00E40C64">
        <w:rPr>
          <w:rFonts w:hint="eastAsia"/>
        </w:rPr>
        <w:t>Discussion</w:t>
      </w:r>
    </w:p>
    <w:p w:rsidR="00911083" w:rsidRPr="003E78EC" w:rsidRDefault="00FB01BE" w:rsidP="00AB32A6">
      <w:pPr>
        <w:pStyle w:val="Heading2"/>
        <w:numPr>
          <w:ilvl w:val="1"/>
          <w:numId w:val="14"/>
        </w:numPr>
        <w:ind w:left="542" w:hangingChars="270" w:hanging="542"/>
        <w:jc w:val="both"/>
        <w:rPr>
          <w:rFonts w:ascii="Times New Roman" w:hAnsi="Times New Roman" w:cs="Times New Roman"/>
          <w:szCs w:val="20"/>
          <w:lang w:val="en-GB"/>
        </w:rPr>
      </w:pPr>
      <w:r>
        <w:rPr>
          <w:rFonts w:ascii="Times New Roman" w:hAnsi="Times New Roman" w:cs="Times New Roman"/>
          <w:szCs w:val="20"/>
          <w:lang w:val="en-GB"/>
        </w:rPr>
        <w:t xml:space="preserve">The details of EHC context </w:t>
      </w:r>
    </w:p>
    <w:p w:rsidR="007009D7" w:rsidRDefault="00FB01BE" w:rsidP="007009D7">
      <w:pPr>
        <w:pStyle w:val="Caption"/>
        <w:snapToGrid w:val="0"/>
        <w:spacing w:before="0"/>
        <w:jc w:val="both"/>
      </w:pPr>
      <w:bookmarkStart w:id="7" w:name="_Toc7449054"/>
      <w:bookmarkStart w:id="8" w:name="_Toc16693704"/>
      <w:bookmarkStart w:id="9" w:name="_Ref16752788"/>
      <w:r w:rsidRPr="007009D7">
        <w:rPr>
          <w:rFonts w:hint="eastAsia"/>
        </w:rPr>
        <w:t xml:space="preserve">It has been agreed in </w:t>
      </w:r>
      <w:r w:rsidRPr="007009D7">
        <w:t>RAN2</w:t>
      </w:r>
      <w:r w:rsidRPr="007009D7">
        <w:rPr>
          <w:rFonts w:hint="eastAsia"/>
        </w:rPr>
        <w:t xml:space="preserve"> meeting that</w:t>
      </w:r>
      <w:r w:rsidRPr="007009D7">
        <w:t xml:space="preserve"> </w:t>
      </w:r>
      <w:r w:rsidR="00A04D64" w:rsidRPr="007009D7">
        <w:t>EHC only remove</w:t>
      </w:r>
      <w:r w:rsidR="009C034C">
        <w:t>s</w:t>
      </w:r>
      <w:r w:rsidR="00A04D64" w:rsidRPr="007009D7">
        <w:t xml:space="preserve"> Source Address</w:t>
      </w:r>
      <w:bookmarkStart w:id="10" w:name="OLE_LINK11"/>
      <w:bookmarkStart w:id="11" w:name="OLE_LINK12"/>
      <w:r w:rsidR="002E6748" w:rsidRPr="007009D7">
        <w:t xml:space="preserve"> </w:t>
      </w:r>
      <w:r w:rsidR="00351C92" w:rsidRPr="007009D7">
        <w:t>(6 bytes)</w:t>
      </w:r>
      <w:bookmarkEnd w:id="10"/>
      <w:bookmarkEnd w:id="11"/>
      <w:r w:rsidR="00A04D64" w:rsidRPr="007009D7">
        <w:t>, Destination Address</w:t>
      </w:r>
      <w:r w:rsidR="002E6748" w:rsidRPr="007009D7">
        <w:t xml:space="preserve"> (6 bytes)</w:t>
      </w:r>
      <w:r w:rsidR="00A04D64" w:rsidRPr="007009D7">
        <w:t>,</w:t>
      </w:r>
      <w:r w:rsidR="00351C92" w:rsidRPr="007009D7">
        <w:t xml:space="preserve"> T</w:t>
      </w:r>
      <w:r w:rsidR="00A04D64" w:rsidRPr="007009D7">
        <w:t>ype</w:t>
      </w:r>
      <w:r w:rsidR="002E6748" w:rsidRPr="007009D7">
        <w:t xml:space="preserve"> (2 bytes)</w:t>
      </w:r>
      <w:r w:rsidR="00351C92" w:rsidRPr="007009D7">
        <w:t xml:space="preserve"> and</w:t>
      </w:r>
      <w:r w:rsidR="00A04D64" w:rsidRPr="007009D7">
        <w:t xml:space="preserve"> Q-tag fields</w:t>
      </w:r>
      <w:r w:rsidR="002E6748" w:rsidRPr="007009D7">
        <w:t xml:space="preserve"> (optional, 4 bytes)</w:t>
      </w:r>
      <w:r w:rsidR="00A04D64" w:rsidRPr="007009D7">
        <w:t xml:space="preserve">. </w:t>
      </w:r>
      <w:r w:rsidR="00351C92" w:rsidRPr="007009D7">
        <w:t xml:space="preserve">There are few fields </w:t>
      </w:r>
      <w:r w:rsidR="009C034C">
        <w:t xml:space="preserve">and </w:t>
      </w:r>
      <w:r w:rsidR="00351C92" w:rsidRPr="007009D7">
        <w:t>bytes to compress.</w:t>
      </w:r>
      <w:r w:rsidR="001B1DBD" w:rsidRPr="007009D7">
        <w:t xml:space="preserve"> </w:t>
      </w:r>
      <w:r w:rsidR="007C701E" w:rsidRPr="007009D7">
        <w:t>For a packet, if the field of the compressed header is replaced with 2 bytes, the compression efficiency will be reduced.</w:t>
      </w:r>
      <w:r w:rsidR="001B1DBD" w:rsidRPr="007009D7">
        <w:t xml:space="preserve"> </w:t>
      </w:r>
      <w:r w:rsidR="007009D7" w:rsidRPr="007009D7">
        <w:t>For small packets, the gains from E</w:t>
      </w:r>
      <w:r w:rsidR="009C034C">
        <w:t>HC</w:t>
      </w:r>
      <w:r w:rsidR="007009D7" w:rsidRPr="007009D7">
        <w:t xml:space="preserve"> are large. So we should reduce the length of CID as much as possible. </w:t>
      </w:r>
      <w:r w:rsidR="007009D7">
        <w:t>In addition, w</w:t>
      </w:r>
      <w:r w:rsidR="007009D7" w:rsidRPr="001B1DBD">
        <w:t>e don't support compressing multiple Ethernet frames</w:t>
      </w:r>
      <w:r w:rsidR="007009D7">
        <w:t>, and u</w:t>
      </w:r>
      <w:r w:rsidR="007009D7" w:rsidRPr="001B1DBD">
        <w:t>nlike ROHC, EHC only compresses static fields, so it requires fewer bytes</w:t>
      </w:r>
      <w:r w:rsidR="007009D7">
        <w:t>. Based on the above analysis, 1 byte</w:t>
      </w:r>
      <w:r w:rsidR="0089588C">
        <w:t xml:space="preserve"> of Context ID</w:t>
      </w:r>
      <w:r w:rsidR="007009D7">
        <w:t xml:space="preserve"> is enough. </w:t>
      </w:r>
    </w:p>
    <w:p w:rsidR="001F35A3" w:rsidRPr="001F35A3" w:rsidRDefault="007009D7" w:rsidP="001F35A3">
      <w:pPr>
        <w:rPr>
          <w:rFonts w:ascii="Times New Roman" w:eastAsia="SimSun" w:hAnsi="Times New Roman" w:cs="Times New Roman"/>
          <w:kern w:val="0"/>
          <w:sz w:val="20"/>
          <w:szCs w:val="20"/>
          <w:lang w:val="en-GB" w:eastAsia="en-US"/>
        </w:rPr>
      </w:pPr>
      <w:r w:rsidRPr="001F35A3">
        <w:rPr>
          <w:rFonts w:ascii="Times New Roman" w:eastAsia="SimSun" w:hAnsi="Times New Roman" w:cs="Times New Roman"/>
          <w:kern w:val="0"/>
          <w:sz w:val="20"/>
          <w:szCs w:val="20"/>
          <w:lang w:val="en-GB" w:eastAsia="en-US"/>
        </w:rPr>
        <w:lastRenderedPageBreak/>
        <w:t xml:space="preserve">Compared with IP packets, Ethernet frame structure is simple, and the header </w:t>
      </w:r>
      <w:r w:rsidR="001F35A3">
        <w:rPr>
          <w:rFonts w:ascii="Times New Roman" w:eastAsia="SimSun" w:hAnsi="Times New Roman" w:cs="Times New Roman"/>
          <w:kern w:val="0"/>
          <w:sz w:val="20"/>
          <w:szCs w:val="20"/>
          <w:lang w:val="en-GB" w:eastAsia="en-US"/>
        </w:rPr>
        <w:t>fields</w:t>
      </w:r>
      <w:r w:rsidRPr="001F35A3">
        <w:rPr>
          <w:rFonts w:ascii="Times New Roman" w:eastAsia="SimSun" w:hAnsi="Times New Roman" w:cs="Times New Roman"/>
          <w:kern w:val="0"/>
          <w:sz w:val="20"/>
          <w:szCs w:val="20"/>
          <w:lang w:val="en-GB" w:eastAsia="en-US"/>
        </w:rPr>
        <w:t xml:space="preserve"> is only divided into static</w:t>
      </w:r>
      <w:r w:rsidR="001F35A3">
        <w:rPr>
          <w:rFonts w:ascii="Times New Roman" w:eastAsia="SimSun" w:hAnsi="Times New Roman" w:cs="Times New Roman"/>
          <w:kern w:val="0"/>
          <w:sz w:val="20"/>
          <w:szCs w:val="20"/>
          <w:lang w:val="en-GB" w:eastAsia="en-US"/>
        </w:rPr>
        <w:t xml:space="preserve"> fields</w:t>
      </w:r>
      <w:r w:rsidRPr="001F35A3">
        <w:rPr>
          <w:rFonts w:ascii="Times New Roman" w:eastAsia="SimSun" w:hAnsi="Times New Roman" w:cs="Times New Roman"/>
          <w:kern w:val="0"/>
          <w:sz w:val="20"/>
          <w:szCs w:val="20"/>
          <w:lang w:val="en-GB" w:eastAsia="en-US"/>
        </w:rPr>
        <w:t xml:space="preserve"> and dynamic</w:t>
      </w:r>
      <w:r w:rsidR="001F35A3">
        <w:rPr>
          <w:rFonts w:ascii="Times New Roman" w:eastAsia="SimSun" w:hAnsi="Times New Roman" w:cs="Times New Roman"/>
          <w:kern w:val="0"/>
          <w:sz w:val="20"/>
          <w:szCs w:val="20"/>
          <w:lang w:val="en-GB" w:eastAsia="en-US"/>
        </w:rPr>
        <w:t xml:space="preserve"> fields</w:t>
      </w:r>
      <w:r w:rsidRPr="001F35A3">
        <w:rPr>
          <w:rFonts w:ascii="Times New Roman" w:eastAsia="SimSun" w:hAnsi="Times New Roman" w:cs="Times New Roman"/>
          <w:kern w:val="0"/>
          <w:sz w:val="20"/>
          <w:szCs w:val="20"/>
          <w:lang w:val="en-GB" w:eastAsia="en-US"/>
        </w:rPr>
        <w:t>. Therefore, EHC should be designed simply.</w:t>
      </w:r>
      <w:r w:rsidR="001F35A3" w:rsidRPr="008C19A3">
        <w:rPr>
          <w:rFonts w:ascii="Times New Roman" w:eastAsia="SimSun" w:hAnsi="Times New Roman" w:cs="Times New Roman"/>
          <w:kern w:val="0"/>
          <w:sz w:val="20"/>
          <w:szCs w:val="20"/>
          <w:lang w:val="en-GB" w:eastAsia="en-US"/>
        </w:rPr>
        <w:t xml:space="preserve"> </w:t>
      </w:r>
      <w:r w:rsidR="00C93E8B">
        <w:rPr>
          <w:rFonts w:ascii="Times New Roman" w:eastAsia="SimSun" w:hAnsi="Times New Roman" w:cs="Times New Roman"/>
          <w:kern w:val="0"/>
          <w:sz w:val="20"/>
          <w:szCs w:val="20"/>
          <w:lang w:val="en-GB" w:eastAsia="en-US"/>
        </w:rPr>
        <w:t xml:space="preserve">For example, </w:t>
      </w:r>
      <w:r w:rsidR="001F35A3" w:rsidRPr="001F35A3">
        <w:rPr>
          <w:rFonts w:ascii="Times New Roman" w:eastAsia="SimSun" w:hAnsi="Times New Roman" w:cs="Times New Roman"/>
          <w:kern w:val="0"/>
          <w:sz w:val="20"/>
          <w:szCs w:val="20"/>
          <w:lang w:val="en-GB" w:eastAsia="en-US"/>
        </w:rPr>
        <w:t>if the</w:t>
      </w:r>
      <w:r w:rsidR="001F35A3">
        <w:rPr>
          <w:rFonts w:ascii="Times New Roman" w:eastAsia="SimSun" w:hAnsi="Times New Roman" w:cs="Times New Roman"/>
          <w:kern w:val="0"/>
          <w:sz w:val="20"/>
          <w:szCs w:val="20"/>
          <w:lang w:val="en-GB" w:eastAsia="en-US"/>
        </w:rPr>
        <w:t xml:space="preserve"> length</w:t>
      </w:r>
      <w:r w:rsidR="001F35A3" w:rsidRPr="001F35A3">
        <w:rPr>
          <w:rFonts w:ascii="Times New Roman" w:eastAsia="SimSun" w:hAnsi="Times New Roman" w:cs="Times New Roman"/>
          <w:kern w:val="0"/>
          <w:sz w:val="20"/>
          <w:szCs w:val="20"/>
          <w:lang w:val="en-GB" w:eastAsia="en-US"/>
        </w:rPr>
        <w:t xml:space="preserve"> of CID is only one byte, the</w:t>
      </w:r>
      <w:r w:rsidR="00C93E8B">
        <w:rPr>
          <w:rFonts w:ascii="Times New Roman" w:eastAsia="SimSun" w:hAnsi="Times New Roman" w:cs="Times New Roman"/>
          <w:kern w:val="0"/>
          <w:sz w:val="20"/>
          <w:szCs w:val="20"/>
          <w:lang w:val="en-GB" w:eastAsia="en-US"/>
        </w:rPr>
        <w:t>re</w:t>
      </w:r>
      <w:r w:rsidR="001F35A3" w:rsidRPr="001F35A3">
        <w:rPr>
          <w:rFonts w:ascii="Times New Roman" w:eastAsia="SimSun" w:hAnsi="Times New Roman" w:cs="Times New Roman"/>
          <w:kern w:val="0"/>
          <w:sz w:val="20"/>
          <w:szCs w:val="20"/>
          <w:lang w:val="en-GB" w:eastAsia="en-US"/>
        </w:rPr>
        <w:t xml:space="preserve"> </w:t>
      </w:r>
      <w:r w:rsidR="00C93E8B">
        <w:rPr>
          <w:rFonts w:ascii="Times New Roman" w:eastAsia="SimSun" w:hAnsi="Times New Roman" w:cs="Times New Roman"/>
          <w:kern w:val="0"/>
          <w:sz w:val="20"/>
          <w:szCs w:val="20"/>
          <w:lang w:val="en-GB" w:eastAsia="en-US"/>
        </w:rPr>
        <w:t xml:space="preserve">is no benefit in making this </w:t>
      </w:r>
      <w:r w:rsidR="001F35A3" w:rsidRPr="001F35A3">
        <w:rPr>
          <w:rFonts w:ascii="Times New Roman" w:eastAsia="SimSun" w:hAnsi="Times New Roman" w:cs="Times New Roman"/>
          <w:kern w:val="0"/>
          <w:sz w:val="20"/>
          <w:szCs w:val="20"/>
          <w:lang w:val="en-GB" w:eastAsia="en-US"/>
        </w:rPr>
        <w:t xml:space="preserve">length </w:t>
      </w:r>
      <w:r w:rsidR="00C93E8B">
        <w:rPr>
          <w:rFonts w:ascii="Times New Roman" w:eastAsia="SimSun" w:hAnsi="Times New Roman" w:cs="Times New Roman"/>
          <w:kern w:val="0"/>
          <w:sz w:val="20"/>
          <w:szCs w:val="20"/>
          <w:lang w:val="en-GB" w:eastAsia="en-US"/>
        </w:rPr>
        <w:t>configurable.</w:t>
      </w:r>
      <w:r w:rsidR="001F35A3">
        <w:rPr>
          <w:rFonts w:ascii="Times New Roman" w:eastAsia="SimSun" w:hAnsi="Times New Roman" w:cs="Times New Roman"/>
          <w:kern w:val="0"/>
          <w:sz w:val="20"/>
          <w:szCs w:val="20"/>
          <w:lang w:val="en-GB" w:eastAsia="en-US"/>
        </w:rPr>
        <w:t xml:space="preserve"> </w:t>
      </w:r>
      <w:r w:rsidR="001F35A3" w:rsidRPr="001F35A3">
        <w:rPr>
          <w:rFonts w:ascii="Times New Roman" w:eastAsia="SimSun" w:hAnsi="Times New Roman" w:cs="Times New Roman"/>
          <w:kern w:val="0"/>
          <w:sz w:val="20"/>
          <w:szCs w:val="20"/>
          <w:lang w:val="en-GB" w:eastAsia="en-US"/>
        </w:rPr>
        <w:t xml:space="preserve">Therefore, the </w:t>
      </w:r>
      <w:proofErr w:type="spellStart"/>
      <w:r w:rsidR="002F3D28" w:rsidRPr="00C721A3">
        <w:rPr>
          <w:rFonts w:ascii="Times New Roman" w:eastAsia="SimSun" w:hAnsi="Times New Roman" w:cs="Times New Roman"/>
          <w:i/>
          <w:kern w:val="0"/>
          <w:sz w:val="20"/>
          <w:szCs w:val="20"/>
          <w:lang w:val="en-GB" w:eastAsia="en-US"/>
        </w:rPr>
        <w:t>max_</w:t>
      </w:r>
      <w:r w:rsidR="001F35A3" w:rsidRPr="00C721A3">
        <w:rPr>
          <w:rFonts w:ascii="Times New Roman" w:eastAsia="SimSun" w:hAnsi="Times New Roman" w:cs="Times New Roman"/>
          <w:i/>
          <w:kern w:val="0"/>
          <w:sz w:val="20"/>
          <w:szCs w:val="20"/>
          <w:lang w:val="en-GB" w:eastAsia="en-US"/>
        </w:rPr>
        <w:t>CID</w:t>
      </w:r>
      <w:proofErr w:type="spellEnd"/>
      <w:r w:rsidR="001F35A3" w:rsidRPr="001F35A3">
        <w:rPr>
          <w:rFonts w:ascii="Times New Roman" w:eastAsia="SimSun" w:hAnsi="Times New Roman" w:cs="Times New Roman"/>
          <w:kern w:val="0"/>
          <w:sz w:val="20"/>
          <w:szCs w:val="20"/>
          <w:lang w:val="en-GB" w:eastAsia="en-US"/>
        </w:rPr>
        <w:t xml:space="preserve"> does not need to be configured</w:t>
      </w:r>
      <w:r w:rsidR="001F35A3">
        <w:rPr>
          <w:rFonts w:ascii="Times New Roman" w:eastAsia="SimSun" w:hAnsi="Times New Roman" w:cs="Times New Roman"/>
          <w:kern w:val="0"/>
          <w:sz w:val="20"/>
          <w:szCs w:val="20"/>
          <w:lang w:val="en-GB" w:eastAsia="en-US"/>
        </w:rPr>
        <w:t xml:space="preserve"> by network. </w:t>
      </w:r>
    </w:p>
    <w:p w:rsidR="002F3D28" w:rsidRPr="002F3D28" w:rsidRDefault="00A3222D" w:rsidP="00A3222D">
      <w:pPr>
        <w:pStyle w:val="Caption"/>
        <w:rPr>
          <w:b/>
        </w:rPr>
      </w:pPr>
      <w:bookmarkStart w:id="12" w:name="_Ref31900906"/>
      <w:r w:rsidRPr="00A3222D">
        <w:rPr>
          <w:b/>
        </w:rPr>
        <w:t xml:space="preserve">Proposal </w:t>
      </w:r>
      <w:r w:rsidRPr="00A3222D">
        <w:rPr>
          <w:b/>
        </w:rPr>
        <w:fldChar w:fldCharType="begin"/>
      </w:r>
      <w:r w:rsidRPr="00A3222D">
        <w:rPr>
          <w:b/>
        </w:rPr>
        <w:instrText xml:space="preserve"> SEQ Proposal \* ARABIC </w:instrText>
      </w:r>
      <w:r w:rsidRPr="00A3222D">
        <w:rPr>
          <w:b/>
        </w:rPr>
        <w:fldChar w:fldCharType="separate"/>
      </w:r>
      <w:r w:rsidRPr="00A3222D">
        <w:rPr>
          <w:b/>
          <w:noProof/>
        </w:rPr>
        <w:t>1</w:t>
      </w:r>
      <w:r w:rsidRPr="00A3222D">
        <w:rPr>
          <w:b/>
        </w:rPr>
        <w:fldChar w:fldCharType="end"/>
      </w:r>
      <w:r w:rsidR="00911083" w:rsidRPr="00A3222D">
        <w:rPr>
          <w:b/>
        </w:rPr>
        <w:t>:</w:t>
      </w:r>
      <w:r w:rsidR="00911083" w:rsidRPr="00FB4664">
        <w:rPr>
          <w:b/>
        </w:rPr>
        <w:t xml:space="preserve"> </w:t>
      </w:r>
      <w:bookmarkEnd w:id="7"/>
      <w:bookmarkEnd w:id="8"/>
      <w:bookmarkEnd w:id="9"/>
      <w:r w:rsidR="002F3D28" w:rsidRPr="002F3D28">
        <w:rPr>
          <w:b/>
        </w:rPr>
        <w:t>The length of CID</w:t>
      </w:r>
      <w:r w:rsidR="002F3D28">
        <w:rPr>
          <w:b/>
        </w:rPr>
        <w:t xml:space="preserve"> field</w:t>
      </w:r>
      <w:r w:rsidR="002F3D28" w:rsidRPr="002F3D28">
        <w:rPr>
          <w:b/>
        </w:rPr>
        <w:t xml:space="preserve"> is 1 byte, including 1-</w:t>
      </w:r>
      <w:r w:rsidR="002F3D28">
        <w:rPr>
          <w:b/>
        </w:rPr>
        <w:t>bit format</w:t>
      </w:r>
      <w:r w:rsidR="002F3D28" w:rsidRPr="002F3D28">
        <w:rPr>
          <w:b/>
        </w:rPr>
        <w:t xml:space="preserve"> indication</w:t>
      </w:r>
      <w:r w:rsidR="002F3D28">
        <w:rPr>
          <w:b/>
        </w:rPr>
        <w:t>, 7</w:t>
      </w:r>
      <w:r w:rsidR="009C034C">
        <w:rPr>
          <w:b/>
        </w:rPr>
        <w:t>-</w:t>
      </w:r>
      <w:r w:rsidR="002F3D28" w:rsidRPr="002F3D28">
        <w:rPr>
          <w:b/>
        </w:rPr>
        <w:t>b</w:t>
      </w:r>
      <w:r w:rsidR="002F3D28">
        <w:rPr>
          <w:b/>
        </w:rPr>
        <w:t>it</w:t>
      </w:r>
      <w:r w:rsidR="002F3D28" w:rsidRPr="002F3D28">
        <w:rPr>
          <w:b/>
        </w:rPr>
        <w:t xml:space="preserve"> C</w:t>
      </w:r>
      <w:r w:rsidR="002F3D28">
        <w:rPr>
          <w:b/>
        </w:rPr>
        <w:t>ontext ID.</w:t>
      </w:r>
      <w:bookmarkEnd w:id="12"/>
    </w:p>
    <w:p w:rsidR="002F3D28" w:rsidRPr="002F3D28" w:rsidRDefault="002F3D28" w:rsidP="002F3D28">
      <w:pPr>
        <w:pStyle w:val="Caption"/>
        <w:jc w:val="both"/>
        <w:rPr>
          <w:rFonts w:eastAsiaTheme="minorEastAsia"/>
          <w:b/>
          <w:lang w:eastAsia="zh-CN"/>
        </w:rPr>
      </w:pPr>
      <w:bookmarkStart w:id="13" w:name="_Ref31900909"/>
      <w:r w:rsidRPr="002F3D28">
        <w:rPr>
          <w:rFonts w:eastAsiaTheme="minorEastAsia"/>
          <w:b/>
          <w:lang w:eastAsia="zh-CN"/>
        </w:rPr>
        <w:t xml:space="preserve">Proposal </w:t>
      </w:r>
      <w:r w:rsidRPr="002F3D28">
        <w:rPr>
          <w:rFonts w:eastAsiaTheme="minorEastAsia"/>
          <w:b/>
          <w:lang w:eastAsia="zh-CN"/>
        </w:rPr>
        <w:fldChar w:fldCharType="begin"/>
      </w:r>
      <w:r w:rsidRPr="002F3D28">
        <w:rPr>
          <w:rFonts w:eastAsiaTheme="minorEastAsia"/>
          <w:b/>
          <w:lang w:eastAsia="zh-CN"/>
        </w:rPr>
        <w:instrText xml:space="preserve"> SEQ Proposal \* ARABIC </w:instrText>
      </w:r>
      <w:r w:rsidRPr="002F3D28">
        <w:rPr>
          <w:rFonts w:eastAsiaTheme="minorEastAsia"/>
          <w:b/>
          <w:lang w:eastAsia="zh-CN"/>
        </w:rPr>
        <w:fldChar w:fldCharType="separate"/>
      </w:r>
      <w:r w:rsidR="00A3222D">
        <w:rPr>
          <w:rFonts w:eastAsiaTheme="minorEastAsia"/>
          <w:b/>
          <w:noProof/>
          <w:lang w:eastAsia="zh-CN"/>
        </w:rPr>
        <w:t>2</w:t>
      </w:r>
      <w:r w:rsidRPr="002F3D28">
        <w:rPr>
          <w:rFonts w:eastAsiaTheme="minorEastAsia"/>
          <w:b/>
          <w:lang w:eastAsia="zh-CN"/>
        </w:rPr>
        <w:fldChar w:fldCharType="end"/>
      </w:r>
      <w:r>
        <w:rPr>
          <w:rFonts w:eastAsiaTheme="minorEastAsia"/>
          <w:b/>
          <w:lang w:eastAsia="zh-CN"/>
        </w:rPr>
        <w:t xml:space="preserve">: The </w:t>
      </w:r>
      <w:proofErr w:type="spellStart"/>
      <w:r w:rsidRPr="002F3D28">
        <w:rPr>
          <w:rFonts w:eastAsiaTheme="minorEastAsia"/>
          <w:b/>
          <w:i/>
          <w:lang w:eastAsia="zh-CN"/>
        </w:rPr>
        <w:t>max_CID</w:t>
      </w:r>
      <w:proofErr w:type="spellEnd"/>
      <w:r>
        <w:rPr>
          <w:rFonts w:eastAsiaTheme="minorEastAsia"/>
          <w:b/>
          <w:lang w:eastAsia="zh-CN"/>
        </w:rPr>
        <w:t xml:space="preserve"> does not need to be configured by network.</w:t>
      </w:r>
      <w:bookmarkEnd w:id="13"/>
    </w:p>
    <w:p w:rsidR="000526C6" w:rsidRDefault="00FB4664" w:rsidP="002F3D28">
      <w:pPr>
        <w:pStyle w:val="Heading2"/>
        <w:numPr>
          <w:ilvl w:val="1"/>
          <w:numId w:val="14"/>
        </w:numPr>
        <w:ind w:left="542" w:hangingChars="270" w:hanging="542"/>
        <w:jc w:val="both"/>
        <w:rPr>
          <w:rFonts w:ascii="Times New Roman" w:hAnsi="Times New Roman" w:cs="Times New Roman"/>
          <w:szCs w:val="20"/>
          <w:lang w:val="en-GB"/>
        </w:rPr>
      </w:pPr>
      <w:r>
        <w:rPr>
          <w:rFonts w:ascii="Times New Roman" w:eastAsia="SimSun" w:hAnsi="Times New Roman" w:cs="Times New Roman"/>
          <w:szCs w:val="24"/>
        </w:rPr>
        <w:t>H</w:t>
      </w:r>
      <w:r w:rsidR="002F3D28" w:rsidRPr="00B7531E">
        <w:rPr>
          <w:rFonts w:ascii="Times New Roman" w:eastAsia="SimSun" w:hAnsi="Times New Roman" w:cs="Times New Roman"/>
          <w:szCs w:val="24"/>
        </w:rPr>
        <w:t xml:space="preserve">ow to handle an error case where the decompressor receives a compressed packet with a context it does not </w:t>
      </w:r>
      <w:r w:rsidR="008025C3" w:rsidRPr="00B7531E">
        <w:rPr>
          <w:rFonts w:ascii="Times New Roman" w:eastAsia="SimSun" w:hAnsi="Times New Roman" w:cs="Times New Roman"/>
          <w:szCs w:val="24"/>
        </w:rPr>
        <w:t>recognize?</w:t>
      </w:r>
    </w:p>
    <w:p w:rsidR="000526C6" w:rsidRPr="00C721A3" w:rsidRDefault="001A2845" w:rsidP="00DE5D62">
      <w:pPr>
        <w:rPr>
          <w:rFonts w:ascii="Times New Roman" w:eastAsia="SimSun" w:hAnsi="Times New Roman" w:cs="Times New Roman"/>
          <w:kern w:val="0"/>
          <w:sz w:val="20"/>
          <w:szCs w:val="20"/>
          <w:lang w:val="en-GB"/>
        </w:rPr>
      </w:pPr>
      <w:r w:rsidRPr="008C19A3">
        <w:rPr>
          <w:rFonts w:ascii="Times New Roman" w:hAnsi="Times New Roman" w:cs="Times New Roman"/>
          <w:sz w:val="20"/>
          <w:szCs w:val="20"/>
        </w:rPr>
        <w:t xml:space="preserve">The EHC procedure captured in </w:t>
      </w:r>
      <w:r w:rsidRPr="008C19A3">
        <w:rPr>
          <w:rFonts w:ascii="Times New Roman" w:hAnsi="Times New Roman" w:cs="Times New Roman"/>
          <w:sz w:val="20"/>
          <w:szCs w:val="20"/>
        </w:rPr>
        <w:fldChar w:fldCharType="begin"/>
      </w:r>
      <w:r w:rsidRPr="008C19A3">
        <w:rPr>
          <w:rFonts w:ascii="Times New Roman" w:hAnsi="Times New Roman" w:cs="Times New Roman"/>
          <w:sz w:val="20"/>
          <w:szCs w:val="20"/>
        </w:rPr>
        <w:instrText xml:space="preserve"> REF _Ref32304869 \n \h </w:instrText>
      </w:r>
      <w:r w:rsidR="000A5868">
        <w:rPr>
          <w:rFonts w:ascii="Times New Roman" w:hAnsi="Times New Roman" w:cs="Times New Roman"/>
          <w:sz w:val="20"/>
          <w:szCs w:val="20"/>
        </w:rPr>
        <w:instrText xml:space="preserve"> \* MERGEFORMAT </w:instrText>
      </w:r>
      <w:r w:rsidRPr="008C19A3">
        <w:rPr>
          <w:rFonts w:ascii="Times New Roman" w:hAnsi="Times New Roman" w:cs="Times New Roman"/>
          <w:sz w:val="20"/>
          <w:szCs w:val="20"/>
        </w:rPr>
      </w:r>
      <w:r w:rsidRPr="008C19A3">
        <w:rPr>
          <w:rFonts w:ascii="Times New Roman" w:hAnsi="Times New Roman" w:cs="Times New Roman"/>
          <w:sz w:val="20"/>
          <w:szCs w:val="20"/>
        </w:rPr>
        <w:fldChar w:fldCharType="separate"/>
      </w:r>
      <w:r w:rsidRPr="008C19A3">
        <w:rPr>
          <w:rFonts w:ascii="Times New Roman" w:hAnsi="Times New Roman" w:cs="Times New Roman"/>
          <w:sz w:val="20"/>
          <w:szCs w:val="20"/>
        </w:rPr>
        <w:t>[5]</w:t>
      </w:r>
      <w:r w:rsidRPr="008C19A3">
        <w:rPr>
          <w:rFonts w:ascii="Times New Roman" w:hAnsi="Times New Roman" w:cs="Times New Roman"/>
          <w:sz w:val="20"/>
          <w:szCs w:val="20"/>
        </w:rPr>
        <w:fldChar w:fldCharType="end"/>
      </w:r>
      <w:r w:rsidRPr="008C19A3">
        <w:rPr>
          <w:rFonts w:ascii="Times New Roman" w:hAnsi="Times New Roman" w:cs="Times New Roman"/>
          <w:sz w:val="20"/>
          <w:szCs w:val="20"/>
        </w:rPr>
        <w:t xml:space="preserve"> </w:t>
      </w:r>
      <w:proofErr w:type="gramStart"/>
      <w:r w:rsidRPr="008C19A3">
        <w:rPr>
          <w:rFonts w:ascii="Times New Roman" w:hAnsi="Times New Roman" w:cs="Times New Roman"/>
          <w:sz w:val="20"/>
          <w:szCs w:val="20"/>
        </w:rPr>
        <w:t>is</w:t>
      </w:r>
      <w:r w:rsidR="002F3D28" w:rsidRPr="00C721A3">
        <w:rPr>
          <w:rFonts w:ascii="Times New Roman" w:eastAsia="SimSun" w:hAnsi="Times New Roman" w:cs="Times New Roman"/>
          <w:kern w:val="0"/>
          <w:sz w:val="20"/>
          <w:szCs w:val="20"/>
          <w:lang w:val="en-GB" w:eastAsia="en-US"/>
        </w:rPr>
        <w:t>:</w:t>
      </w:r>
      <w:proofErr w:type="gramEnd"/>
      <w:r w:rsidR="00DE5D62" w:rsidRPr="00C721A3">
        <w:rPr>
          <w:rFonts w:ascii="Times New Roman" w:eastAsia="SimSun" w:hAnsi="Times New Roman" w:cs="Times New Roman"/>
          <w:kern w:val="0"/>
          <w:sz w:val="20"/>
          <w:szCs w:val="20"/>
          <w:lang w:val="en-GB" w:eastAsia="en-US"/>
        </w:rPr>
        <w:t xml:space="preserve"> </w:t>
      </w:r>
      <w:r w:rsidRPr="00C721A3">
        <w:rPr>
          <w:rFonts w:ascii="Times New Roman" w:eastAsia="SimSun" w:hAnsi="Times New Roman" w:cs="Times New Roman"/>
          <w:kern w:val="0"/>
          <w:sz w:val="20"/>
          <w:szCs w:val="20"/>
          <w:lang w:val="en-GB" w:eastAsia="en-US"/>
        </w:rPr>
        <w:t xml:space="preserve">only </w:t>
      </w:r>
      <w:r w:rsidR="00DE5D62" w:rsidRPr="00C721A3">
        <w:rPr>
          <w:rFonts w:ascii="Times New Roman" w:eastAsia="SimSun" w:hAnsi="Times New Roman" w:cs="Times New Roman"/>
          <w:kern w:val="0"/>
          <w:sz w:val="20"/>
          <w:szCs w:val="20"/>
          <w:lang w:val="en-GB" w:eastAsia="en-US"/>
        </w:rPr>
        <w:t>after receiving the EHC feedback, the EHC compressor starts to transmit the compressed header packets to the EHC decompressor.</w:t>
      </w:r>
      <w:r w:rsidR="00FB4664" w:rsidRPr="00C721A3">
        <w:rPr>
          <w:rFonts w:ascii="Times New Roman" w:eastAsia="SimSun" w:hAnsi="Times New Roman" w:cs="Times New Roman"/>
          <w:kern w:val="0"/>
          <w:sz w:val="20"/>
          <w:szCs w:val="20"/>
          <w:lang w:val="en-GB" w:eastAsia="en-US"/>
        </w:rPr>
        <w:t xml:space="preserve"> In addition, the CID field </w:t>
      </w:r>
      <w:r w:rsidR="00C93E8B" w:rsidRPr="00C721A3">
        <w:rPr>
          <w:rFonts w:ascii="Times New Roman" w:eastAsia="SimSun" w:hAnsi="Times New Roman" w:cs="Times New Roman"/>
          <w:kern w:val="0"/>
          <w:sz w:val="20"/>
          <w:szCs w:val="20"/>
          <w:lang w:val="en-GB" w:eastAsia="en-US"/>
        </w:rPr>
        <w:t xml:space="preserve">is </w:t>
      </w:r>
      <w:r w:rsidR="00FB4664" w:rsidRPr="00C721A3">
        <w:rPr>
          <w:rFonts w:ascii="Times New Roman" w:eastAsia="SimSun" w:hAnsi="Times New Roman" w:cs="Times New Roman"/>
          <w:kern w:val="0"/>
          <w:sz w:val="20"/>
          <w:szCs w:val="20"/>
          <w:lang w:val="en-GB" w:eastAsia="en-US"/>
        </w:rPr>
        <w:t xml:space="preserve">not </w:t>
      </w:r>
      <w:r w:rsidR="00C93E8B" w:rsidRPr="00C721A3">
        <w:rPr>
          <w:rFonts w:ascii="Times New Roman" w:eastAsia="SimSun" w:hAnsi="Times New Roman" w:cs="Times New Roman"/>
          <w:kern w:val="0"/>
          <w:sz w:val="20"/>
          <w:szCs w:val="20"/>
          <w:lang w:val="en-GB" w:eastAsia="en-US"/>
        </w:rPr>
        <w:t xml:space="preserve">expected to </w:t>
      </w:r>
      <w:r w:rsidR="00FB4664" w:rsidRPr="00C721A3">
        <w:rPr>
          <w:rFonts w:ascii="Times New Roman" w:eastAsia="SimSun" w:hAnsi="Times New Roman" w:cs="Times New Roman"/>
          <w:kern w:val="0"/>
          <w:sz w:val="20"/>
          <w:szCs w:val="20"/>
          <w:lang w:val="en-GB" w:eastAsia="en-US"/>
        </w:rPr>
        <w:t xml:space="preserve">be damaged </w:t>
      </w:r>
      <w:r w:rsidR="00C93E8B" w:rsidRPr="00C721A3">
        <w:rPr>
          <w:rFonts w:ascii="Times New Roman" w:eastAsia="SimSun" w:hAnsi="Times New Roman" w:cs="Times New Roman"/>
          <w:kern w:val="0"/>
          <w:sz w:val="20"/>
          <w:szCs w:val="20"/>
          <w:lang w:val="en-GB" w:eastAsia="en-US"/>
        </w:rPr>
        <w:t>if lower layers considered the</w:t>
      </w:r>
      <w:r w:rsidR="00FB4664" w:rsidRPr="00C721A3">
        <w:rPr>
          <w:rFonts w:ascii="Times New Roman" w:eastAsia="SimSun" w:hAnsi="Times New Roman" w:cs="Times New Roman"/>
          <w:kern w:val="0"/>
          <w:sz w:val="20"/>
          <w:szCs w:val="20"/>
          <w:lang w:val="en-GB" w:eastAsia="en-US"/>
        </w:rPr>
        <w:t xml:space="preserve"> transmission</w:t>
      </w:r>
      <w:r w:rsidR="00C93E8B" w:rsidRPr="00C721A3">
        <w:rPr>
          <w:rFonts w:ascii="Times New Roman" w:eastAsia="SimSun" w:hAnsi="Times New Roman" w:cs="Times New Roman"/>
          <w:kern w:val="0"/>
          <w:sz w:val="20"/>
          <w:szCs w:val="20"/>
          <w:lang w:val="en-GB" w:eastAsia="en-US"/>
        </w:rPr>
        <w:t xml:space="preserve"> as successful</w:t>
      </w:r>
      <w:r w:rsidR="00FB4664" w:rsidRPr="00C721A3">
        <w:rPr>
          <w:rFonts w:ascii="Times New Roman" w:eastAsia="SimSun" w:hAnsi="Times New Roman" w:cs="Times New Roman"/>
          <w:kern w:val="0"/>
          <w:sz w:val="20"/>
          <w:szCs w:val="20"/>
          <w:lang w:val="en-GB" w:eastAsia="en-US"/>
        </w:rPr>
        <w:t>.</w:t>
      </w:r>
      <w:r w:rsidR="00FB4664" w:rsidRPr="00C721A3">
        <w:rPr>
          <w:rFonts w:ascii="Times New Roman" w:eastAsia="SimSun" w:hAnsi="Times New Roman" w:cs="Times New Roman" w:hint="eastAsia"/>
          <w:kern w:val="0"/>
          <w:sz w:val="20"/>
          <w:szCs w:val="20"/>
          <w:lang w:val="en-GB"/>
        </w:rPr>
        <w:t xml:space="preserve"> </w:t>
      </w:r>
      <w:r w:rsidR="00807BFA" w:rsidRPr="00C721A3">
        <w:rPr>
          <w:rFonts w:ascii="Times New Roman" w:eastAsia="SimSun" w:hAnsi="Times New Roman" w:cs="Times New Roman"/>
          <w:kern w:val="0"/>
          <w:sz w:val="20"/>
          <w:szCs w:val="20"/>
          <w:lang w:val="en-GB" w:eastAsia="en-US"/>
        </w:rPr>
        <w:t xml:space="preserve">Therefore, it is not possible for the decompressor to receive a compressed packet containing an unrecognized CID. </w:t>
      </w:r>
      <w:r w:rsidR="00C93E8B" w:rsidRPr="00C721A3">
        <w:rPr>
          <w:rFonts w:ascii="Times New Roman" w:eastAsia="SimSun" w:hAnsi="Times New Roman" w:cs="Times New Roman"/>
          <w:kern w:val="0"/>
          <w:sz w:val="20"/>
          <w:szCs w:val="20"/>
          <w:lang w:val="en-GB" w:eastAsia="en-US"/>
        </w:rPr>
        <w:t>We haven’t identified such</w:t>
      </w:r>
      <w:r w:rsidR="00FB4664" w:rsidRPr="00C721A3">
        <w:rPr>
          <w:rFonts w:ascii="Times New Roman" w:eastAsia="SimSun" w:hAnsi="Times New Roman" w:cs="Times New Roman"/>
          <w:kern w:val="0"/>
          <w:sz w:val="20"/>
          <w:szCs w:val="20"/>
          <w:lang w:val="en-GB" w:eastAsia="en-US"/>
        </w:rPr>
        <w:t xml:space="preserve"> corner case, </w:t>
      </w:r>
      <w:r w:rsidR="00C93E8B" w:rsidRPr="00C721A3">
        <w:rPr>
          <w:rFonts w:ascii="Times New Roman" w:eastAsia="SimSun" w:hAnsi="Times New Roman" w:cs="Times New Roman"/>
          <w:kern w:val="0"/>
          <w:sz w:val="20"/>
          <w:szCs w:val="20"/>
          <w:lang w:val="en-GB" w:eastAsia="en-US"/>
        </w:rPr>
        <w:t xml:space="preserve">so </w:t>
      </w:r>
      <w:r w:rsidR="00FB4664" w:rsidRPr="00C721A3">
        <w:rPr>
          <w:rFonts w:ascii="Times New Roman" w:eastAsia="SimSun" w:hAnsi="Times New Roman" w:cs="Times New Roman"/>
          <w:kern w:val="0"/>
          <w:sz w:val="20"/>
          <w:szCs w:val="20"/>
          <w:lang w:val="en-GB"/>
        </w:rPr>
        <w:t>we don't need to complicate the compression process for it.</w:t>
      </w:r>
    </w:p>
    <w:p w:rsidR="00FB4664" w:rsidRPr="00FB4664" w:rsidRDefault="00FB4664" w:rsidP="00FB4664">
      <w:pPr>
        <w:rPr>
          <w:rFonts w:ascii="Times New Roman" w:hAnsi="Times New Roman" w:cs="Times New Roman"/>
          <w:b/>
          <w:kern w:val="0"/>
          <w:sz w:val="20"/>
          <w:szCs w:val="20"/>
          <w:lang w:val="en-GB"/>
        </w:rPr>
      </w:pPr>
      <w:bookmarkStart w:id="14" w:name="_Ref31900911"/>
      <w:r w:rsidRPr="00025B35">
        <w:rPr>
          <w:rFonts w:ascii="Times New Roman" w:hAnsi="Times New Roman" w:cs="Times New Roman"/>
          <w:b/>
          <w:kern w:val="0"/>
          <w:sz w:val="20"/>
          <w:szCs w:val="20"/>
          <w:lang w:val="en-GB"/>
        </w:rPr>
        <w:t xml:space="preserve">Proposal </w:t>
      </w:r>
      <w:r w:rsidRPr="00025B35">
        <w:rPr>
          <w:rFonts w:ascii="Times New Roman" w:hAnsi="Times New Roman" w:cs="Times New Roman"/>
          <w:b/>
          <w:kern w:val="0"/>
          <w:sz w:val="20"/>
          <w:szCs w:val="20"/>
          <w:lang w:val="en-GB"/>
        </w:rPr>
        <w:fldChar w:fldCharType="begin"/>
      </w:r>
      <w:r w:rsidRPr="00025B35">
        <w:rPr>
          <w:rFonts w:ascii="Times New Roman" w:hAnsi="Times New Roman" w:cs="Times New Roman"/>
          <w:b/>
          <w:kern w:val="0"/>
          <w:sz w:val="20"/>
          <w:szCs w:val="20"/>
          <w:lang w:val="en-GB"/>
        </w:rPr>
        <w:instrText xml:space="preserve"> SEQ Proposal \* ARABIC </w:instrText>
      </w:r>
      <w:r w:rsidRPr="00025B35">
        <w:rPr>
          <w:rFonts w:ascii="Times New Roman" w:hAnsi="Times New Roman" w:cs="Times New Roman"/>
          <w:b/>
          <w:kern w:val="0"/>
          <w:sz w:val="20"/>
          <w:szCs w:val="20"/>
          <w:lang w:val="en-GB"/>
        </w:rPr>
        <w:fldChar w:fldCharType="separate"/>
      </w:r>
      <w:r w:rsidR="00A3222D">
        <w:rPr>
          <w:rFonts w:ascii="Times New Roman" w:hAnsi="Times New Roman" w:cs="Times New Roman"/>
          <w:b/>
          <w:noProof/>
          <w:kern w:val="0"/>
          <w:sz w:val="20"/>
          <w:szCs w:val="20"/>
          <w:lang w:val="en-GB"/>
        </w:rPr>
        <w:t>3</w:t>
      </w:r>
      <w:r w:rsidRPr="00025B35">
        <w:rPr>
          <w:rFonts w:ascii="Times New Roman" w:hAnsi="Times New Roman" w:cs="Times New Roman"/>
          <w:b/>
          <w:kern w:val="0"/>
          <w:sz w:val="20"/>
          <w:szCs w:val="20"/>
          <w:lang w:val="en-GB"/>
        </w:rPr>
        <w:fldChar w:fldCharType="end"/>
      </w:r>
      <w:r w:rsidRPr="00025B35">
        <w:rPr>
          <w:rFonts w:ascii="Times New Roman" w:hAnsi="Times New Roman" w:cs="Times New Roman"/>
          <w:b/>
          <w:kern w:val="0"/>
          <w:sz w:val="20"/>
          <w:szCs w:val="20"/>
          <w:lang w:val="en-GB"/>
        </w:rPr>
        <w:t xml:space="preserve">: </w:t>
      </w:r>
      <w:r w:rsidRPr="00FB4664">
        <w:rPr>
          <w:rFonts w:ascii="Times New Roman" w:hAnsi="Times New Roman" w:cs="Times New Roman"/>
          <w:b/>
          <w:kern w:val="0"/>
          <w:sz w:val="20"/>
          <w:szCs w:val="20"/>
          <w:lang w:val="en-GB"/>
        </w:rPr>
        <w:t xml:space="preserve">There is no need to define anything </w:t>
      </w:r>
      <w:r w:rsidR="00C93E8B">
        <w:rPr>
          <w:rFonts w:ascii="Times New Roman" w:hAnsi="Times New Roman" w:cs="Times New Roman"/>
          <w:b/>
          <w:kern w:val="0"/>
          <w:sz w:val="20"/>
          <w:szCs w:val="20"/>
          <w:lang w:val="en-GB"/>
        </w:rPr>
        <w:t>to handle unrecognized CID</w:t>
      </w:r>
      <w:bookmarkEnd w:id="14"/>
    </w:p>
    <w:p w:rsidR="004D4716" w:rsidRPr="00E40C64" w:rsidRDefault="00FF72BE" w:rsidP="00AB32A6">
      <w:pPr>
        <w:pStyle w:val="Heading2"/>
        <w:numPr>
          <w:ilvl w:val="1"/>
          <w:numId w:val="14"/>
        </w:numPr>
        <w:ind w:left="542" w:hangingChars="270" w:hanging="542"/>
        <w:jc w:val="both"/>
        <w:rPr>
          <w:rFonts w:ascii="Times New Roman" w:eastAsiaTheme="minorEastAsia" w:hAnsi="Times New Roman" w:cs="Times New Roman"/>
        </w:rPr>
      </w:pPr>
      <w:r>
        <w:rPr>
          <w:rFonts w:ascii="Times New Roman" w:hAnsi="Times New Roman" w:cs="Times New Roman"/>
          <w:szCs w:val="20"/>
        </w:rPr>
        <w:t>T</w:t>
      </w:r>
      <w:r w:rsidRPr="00B7531E">
        <w:rPr>
          <w:rFonts w:ascii="Times New Roman" w:hAnsi="Times New Roman" w:cs="Times New Roman"/>
          <w:szCs w:val="20"/>
        </w:rPr>
        <w:t>he format of EHC packet</w:t>
      </w:r>
    </w:p>
    <w:p w:rsidR="00F65FBA" w:rsidRDefault="00F65FBA" w:rsidP="00843318">
      <w:pPr>
        <w:pStyle w:val="Caption"/>
        <w:numPr>
          <w:ilvl w:val="0"/>
          <w:numId w:val="21"/>
        </w:numPr>
        <w:snapToGrid w:val="0"/>
        <w:spacing w:before="0"/>
        <w:jc w:val="both"/>
        <w:rPr>
          <w:lang w:eastAsia="zh-CN"/>
        </w:rPr>
      </w:pPr>
      <w:bookmarkStart w:id="15" w:name="_Ref14425689"/>
      <w:r>
        <w:rPr>
          <w:rFonts w:hint="eastAsia"/>
          <w:lang w:eastAsia="zh-CN"/>
        </w:rPr>
        <w:t xml:space="preserve">EHC full packet </w:t>
      </w:r>
    </w:p>
    <w:p w:rsidR="00F65FBA" w:rsidRPr="008C19A3" w:rsidRDefault="00F65FBA" w:rsidP="00F65FBA">
      <w:pPr>
        <w:rPr>
          <w:rFonts w:ascii="Times New Roman" w:hAnsi="Times New Roman" w:cs="Times New Roman"/>
          <w:sz w:val="20"/>
          <w:szCs w:val="20"/>
        </w:rPr>
      </w:pPr>
      <w:r w:rsidRPr="008C19A3">
        <w:rPr>
          <w:rFonts w:ascii="Times New Roman" w:hAnsi="Times New Roman" w:cs="Times New Roman"/>
          <w:sz w:val="20"/>
          <w:szCs w:val="20"/>
        </w:rPr>
        <w:t>The EHC proce</w:t>
      </w:r>
      <w:r w:rsidR="001A2845" w:rsidRPr="008C19A3">
        <w:rPr>
          <w:rFonts w:ascii="Times New Roman" w:hAnsi="Times New Roman" w:cs="Times New Roman"/>
          <w:sz w:val="20"/>
          <w:szCs w:val="20"/>
        </w:rPr>
        <w:t>dure</w:t>
      </w:r>
      <w:r w:rsidRPr="008C19A3">
        <w:rPr>
          <w:rFonts w:ascii="Times New Roman" w:hAnsi="Times New Roman" w:cs="Times New Roman"/>
          <w:sz w:val="20"/>
          <w:szCs w:val="20"/>
        </w:rPr>
        <w:t xml:space="preserve"> </w:t>
      </w:r>
      <w:r w:rsidR="001A2845" w:rsidRPr="008C19A3">
        <w:rPr>
          <w:rFonts w:ascii="Times New Roman" w:hAnsi="Times New Roman" w:cs="Times New Roman"/>
          <w:sz w:val="20"/>
          <w:szCs w:val="20"/>
        </w:rPr>
        <w:t xml:space="preserve">captured in </w:t>
      </w:r>
      <w:r w:rsidR="001A2845" w:rsidRPr="008C19A3">
        <w:rPr>
          <w:rFonts w:ascii="Times New Roman" w:hAnsi="Times New Roman" w:cs="Times New Roman"/>
          <w:sz w:val="20"/>
          <w:szCs w:val="20"/>
        </w:rPr>
        <w:fldChar w:fldCharType="begin"/>
      </w:r>
      <w:r w:rsidR="001A2845" w:rsidRPr="008C19A3">
        <w:rPr>
          <w:rFonts w:ascii="Times New Roman" w:hAnsi="Times New Roman" w:cs="Times New Roman"/>
          <w:sz w:val="20"/>
          <w:szCs w:val="20"/>
        </w:rPr>
        <w:instrText xml:space="preserve"> REF _Ref32304869 \n \h </w:instrText>
      </w:r>
      <w:r w:rsidR="000A5868">
        <w:rPr>
          <w:rFonts w:ascii="Times New Roman" w:hAnsi="Times New Roman" w:cs="Times New Roman"/>
          <w:sz w:val="20"/>
          <w:szCs w:val="20"/>
        </w:rPr>
        <w:instrText xml:space="preserve"> \* MERGEFORMAT </w:instrText>
      </w:r>
      <w:r w:rsidR="001A2845" w:rsidRPr="008C19A3">
        <w:rPr>
          <w:rFonts w:ascii="Times New Roman" w:hAnsi="Times New Roman" w:cs="Times New Roman"/>
          <w:sz w:val="20"/>
          <w:szCs w:val="20"/>
        </w:rPr>
      </w:r>
      <w:r w:rsidR="001A2845" w:rsidRPr="008C19A3">
        <w:rPr>
          <w:rFonts w:ascii="Times New Roman" w:hAnsi="Times New Roman" w:cs="Times New Roman"/>
          <w:sz w:val="20"/>
          <w:szCs w:val="20"/>
        </w:rPr>
        <w:fldChar w:fldCharType="separate"/>
      </w:r>
      <w:r w:rsidR="001A2845" w:rsidRPr="008C19A3">
        <w:rPr>
          <w:rFonts w:ascii="Times New Roman" w:hAnsi="Times New Roman" w:cs="Times New Roman"/>
          <w:sz w:val="20"/>
          <w:szCs w:val="20"/>
        </w:rPr>
        <w:t>[5]</w:t>
      </w:r>
      <w:r w:rsidR="001A2845" w:rsidRPr="008C19A3">
        <w:rPr>
          <w:rFonts w:ascii="Times New Roman" w:hAnsi="Times New Roman" w:cs="Times New Roman"/>
          <w:sz w:val="20"/>
          <w:szCs w:val="20"/>
        </w:rPr>
        <w:fldChar w:fldCharType="end"/>
      </w:r>
      <w:r w:rsidRPr="008C19A3">
        <w:rPr>
          <w:rFonts w:ascii="Times New Roman" w:hAnsi="Times New Roman" w:cs="Times New Roman"/>
          <w:sz w:val="20"/>
          <w:szCs w:val="20"/>
        </w:rPr>
        <w:t xml:space="preserve"> </w:t>
      </w:r>
      <w:proofErr w:type="gramStart"/>
      <w:r w:rsidR="001A2845" w:rsidRPr="008C19A3">
        <w:rPr>
          <w:rFonts w:ascii="Times New Roman" w:hAnsi="Times New Roman" w:cs="Times New Roman"/>
          <w:sz w:val="20"/>
          <w:szCs w:val="20"/>
        </w:rPr>
        <w:t>is</w:t>
      </w:r>
      <w:r w:rsidRPr="008C19A3">
        <w:rPr>
          <w:rFonts w:ascii="Times New Roman" w:hAnsi="Times New Roman" w:cs="Times New Roman"/>
          <w:sz w:val="20"/>
          <w:szCs w:val="20"/>
        </w:rPr>
        <w:t>:</w:t>
      </w:r>
      <w:proofErr w:type="gramEnd"/>
      <w:r w:rsidRPr="008C19A3">
        <w:rPr>
          <w:rFonts w:ascii="Times New Roman" w:hAnsi="Times New Roman" w:cs="Times New Roman"/>
          <w:sz w:val="20"/>
          <w:szCs w:val="20"/>
        </w:rPr>
        <w:t xml:space="preserve"> for an Ethernet packet stream, the EHC compressor establishes the EHC context and associates it with the CID. Then, the EHC compressor transmits the </w:t>
      </w:r>
      <w:r w:rsidR="0086112F" w:rsidRPr="008C19A3">
        <w:rPr>
          <w:rFonts w:ascii="Times New Roman" w:hAnsi="Times New Roman" w:cs="Times New Roman"/>
          <w:sz w:val="20"/>
          <w:szCs w:val="20"/>
        </w:rPr>
        <w:t xml:space="preserve">full </w:t>
      </w:r>
      <w:r w:rsidRPr="008C19A3">
        <w:rPr>
          <w:rFonts w:ascii="Times New Roman" w:hAnsi="Times New Roman" w:cs="Times New Roman"/>
          <w:sz w:val="20"/>
          <w:szCs w:val="20"/>
        </w:rPr>
        <w:t xml:space="preserve">packet to the EHC </w:t>
      </w:r>
      <w:proofErr w:type="spellStart"/>
      <w:r w:rsidRPr="008C19A3">
        <w:rPr>
          <w:rFonts w:ascii="Times New Roman" w:hAnsi="Times New Roman" w:cs="Times New Roman"/>
          <w:sz w:val="20"/>
          <w:szCs w:val="20"/>
        </w:rPr>
        <w:t>decompressor</w:t>
      </w:r>
      <w:proofErr w:type="spellEnd"/>
      <w:r w:rsidRPr="008C19A3">
        <w:rPr>
          <w:rFonts w:ascii="Times New Roman" w:hAnsi="Times New Roman" w:cs="Times New Roman"/>
          <w:sz w:val="20"/>
          <w:szCs w:val="20"/>
        </w:rPr>
        <w:t xml:space="preserve"> including the associated CID</w:t>
      </w:r>
      <w:r w:rsidR="00CD71C4">
        <w:rPr>
          <w:rFonts w:ascii="Times New Roman" w:hAnsi="Times New Roman" w:cs="Times New Roman"/>
          <w:sz w:val="20"/>
          <w:szCs w:val="20"/>
        </w:rPr>
        <w:t xml:space="preserve"> and the </w:t>
      </w:r>
      <w:r w:rsidR="00CD71C4">
        <w:rPr>
          <w:rFonts w:ascii="Times New Roman" w:hAnsi="Times New Roman" w:cs="Times New Roman"/>
          <w:sz w:val="20"/>
          <w:szCs w:val="20"/>
          <w:lang w:val="en-GB"/>
        </w:rPr>
        <w:t>compressed/uncompressed (U/C) indicator bit</w:t>
      </w:r>
      <w:r w:rsidR="00CD71C4">
        <w:rPr>
          <w:rFonts w:ascii="Times New Roman" w:hAnsi="Times New Roman" w:cs="Times New Roman"/>
          <w:sz w:val="20"/>
          <w:szCs w:val="20"/>
          <w:lang w:val="en-GB"/>
        </w:rPr>
        <w:t xml:space="preserve">, set to </w:t>
      </w:r>
      <w:proofErr w:type="gramStart"/>
      <w:r w:rsidR="00CD71C4">
        <w:rPr>
          <w:rFonts w:ascii="Times New Roman" w:hAnsi="Times New Roman" w:cs="Times New Roman"/>
          <w:sz w:val="20"/>
          <w:szCs w:val="20"/>
          <w:lang w:val="en-GB"/>
        </w:rPr>
        <w:t>0</w:t>
      </w:r>
      <w:proofErr w:type="gramEnd"/>
      <w:r w:rsidR="00CD71C4">
        <w:rPr>
          <w:rFonts w:ascii="Times New Roman" w:hAnsi="Times New Roman" w:cs="Times New Roman"/>
          <w:sz w:val="20"/>
          <w:szCs w:val="20"/>
          <w:lang w:val="en-GB"/>
        </w:rPr>
        <w:t xml:space="preserve"> (</w:t>
      </w:r>
      <w:r w:rsidR="00CD71C4">
        <w:rPr>
          <w:rFonts w:ascii="Times New Roman" w:hAnsi="Times New Roman" w:cs="Times New Roman"/>
          <w:sz w:val="20"/>
          <w:szCs w:val="20"/>
          <w:lang w:val="en-GB"/>
        </w:rPr>
        <w:t>un</w:t>
      </w:r>
      <w:r w:rsidR="00CD71C4">
        <w:rPr>
          <w:rFonts w:ascii="Times New Roman" w:hAnsi="Times New Roman" w:cs="Times New Roman"/>
          <w:sz w:val="20"/>
          <w:szCs w:val="20"/>
          <w:lang w:val="en-GB"/>
        </w:rPr>
        <w:t>compressed)</w:t>
      </w:r>
      <w:r w:rsidRPr="008C19A3">
        <w:rPr>
          <w:rFonts w:ascii="Times New Roman" w:hAnsi="Times New Roman" w:cs="Times New Roman"/>
          <w:sz w:val="20"/>
          <w:szCs w:val="20"/>
        </w:rPr>
        <w:t>.</w:t>
      </w:r>
    </w:p>
    <w:p w:rsidR="00E30849" w:rsidRPr="008C19A3" w:rsidRDefault="00E30849" w:rsidP="00E30849">
      <w:pPr>
        <w:rPr>
          <w:rFonts w:ascii="Times New Roman" w:hAnsi="Times New Roman" w:cs="Times New Roman"/>
          <w:sz w:val="20"/>
          <w:szCs w:val="20"/>
        </w:rPr>
      </w:pPr>
      <w:r w:rsidRPr="008C19A3">
        <w:rPr>
          <w:rFonts w:ascii="Times New Roman" w:hAnsi="Times New Roman" w:cs="Times New Roman"/>
          <w:sz w:val="20"/>
          <w:szCs w:val="20"/>
        </w:rPr>
        <w:t xml:space="preserve">The format of the full data package is as </w:t>
      </w:r>
      <w:r w:rsidR="000A5868">
        <w:rPr>
          <w:rFonts w:ascii="Times New Roman" w:hAnsi="Times New Roman" w:cs="Times New Roman"/>
          <w:sz w:val="20"/>
          <w:szCs w:val="20"/>
        </w:rPr>
        <w:t xml:space="preserve">shown in </w:t>
      </w:r>
      <w:r w:rsidR="006E79DF" w:rsidRPr="008C19A3">
        <w:rPr>
          <w:rFonts w:ascii="Times New Roman" w:hAnsi="Times New Roman" w:cs="Times New Roman"/>
          <w:sz w:val="20"/>
          <w:szCs w:val="20"/>
        </w:rPr>
        <w:fldChar w:fldCharType="begin"/>
      </w:r>
      <w:r w:rsidR="006E79DF" w:rsidRPr="008C19A3">
        <w:rPr>
          <w:rFonts w:ascii="Times New Roman" w:hAnsi="Times New Roman" w:cs="Times New Roman"/>
          <w:sz w:val="20"/>
          <w:szCs w:val="20"/>
        </w:rPr>
        <w:instrText xml:space="preserve"> REF _Ref31905659 \h </w:instrText>
      </w:r>
      <w:r w:rsidR="000A5868" w:rsidRPr="00C721A3">
        <w:rPr>
          <w:rFonts w:ascii="Times New Roman" w:hAnsi="Times New Roman" w:cs="Times New Roman"/>
          <w:sz w:val="20"/>
          <w:szCs w:val="20"/>
        </w:rPr>
        <w:instrText xml:space="preserve"> \* MERGEFORMAT </w:instrText>
      </w:r>
      <w:r w:rsidR="006E79DF" w:rsidRPr="008C19A3">
        <w:rPr>
          <w:rFonts w:ascii="Times New Roman" w:hAnsi="Times New Roman" w:cs="Times New Roman"/>
          <w:sz w:val="20"/>
          <w:szCs w:val="20"/>
        </w:rPr>
      </w:r>
      <w:r w:rsidR="006E79DF" w:rsidRPr="008C19A3">
        <w:rPr>
          <w:rFonts w:ascii="Times New Roman" w:hAnsi="Times New Roman" w:cs="Times New Roman"/>
          <w:sz w:val="20"/>
          <w:szCs w:val="20"/>
        </w:rPr>
        <w:fldChar w:fldCharType="separate"/>
      </w:r>
      <w:r w:rsidR="006E79DF" w:rsidRPr="008C19A3">
        <w:rPr>
          <w:rFonts w:ascii="Times New Roman" w:hAnsi="Times New Roman" w:cs="Times New Roman"/>
          <w:sz w:val="20"/>
          <w:szCs w:val="20"/>
        </w:rPr>
        <w:t xml:space="preserve">Figure </w:t>
      </w:r>
      <w:r w:rsidR="006E79DF" w:rsidRPr="008C19A3">
        <w:rPr>
          <w:rFonts w:ascii="Times New Roman" w:hAnsi="Times New Roman" w:cs="Times New Roman"/>
          <w:noProof/>
          <w:sz w:val="20"/>
          <w:szCs w:val="20"/>
        </w:rPr>
        <w:t>1</w:t>
      </w:r>
      <w:r w:rsidR="006E79DF" w:rsidRPr="008C19A3">
        <w:rPr>
          <w:rFonts w:ascii="Times New Roman" w:hAnsi="Times New Roman" w:cs="Times New Roman"/>
          <w:sz w:val="20"/>
          <w:szCs w:val="20"/>
        </w:rPr>
        <w:fldChar w:fldCharType="end"/>
      </w:r>
      <w:r w:rsidR="000A5868">
        <w:rPr>
          <w:rFonts w:ascii="Times New Roman" w:hAnsi="Times New Roman" w:cs="Times New Roman"/>
          <w:sz w:val="20"/>
          <w:szCs w:val="20"/>
        </w:rPr>
        <w:t xml:space="preserve"> </w:t>
      </w:r>
      <w:r w:rsidRPr="008C19A3">
        <w:rPr>
          <w:rFonts w:ascii="Times New Roman" w:hAnsi="Times New Roman" w:cs="Times New Roman"/>
          <w:sz w:val="20"/>
          <w:szCs w:val="20"/>
        </w:rPr>
        <w:t>(SN = 12bits as an example):</w:t>
      </w:r>
    </w:p>
    <w:p w:rsidR="00E30849" w:rsidRPr="00E30849" w:rsidRDefault="00E30849" w:rsidP="00F65FBA">
      <w:pPr>
        <w:rPr>
          <w:rFonts w:ascii="Times New Roman" w:hAnsi="Times New Roman" w:cs="Times New Roman"/>
        </w:rPr>
      </w:pPr>
    </w:p>
    <w:p w:rsidR="00A3222D" w:rsidRDefault="006E79DF" w:rsidP="00E30849">
      <w:pPr>
        <w:jc w:val="center"/>
      </w:pPr>
      <w:r>
        <w:object w:dxaOrig="5835" w:dyaOrig="6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75pt;height:337.45pt" o:ole="">
            <v:imagedata r:id="rId9" o:title=""/>
          </v:shape>
          <o:OLEObject Type="Embed" ProgID="Visio.Drawing.15" ShapeID="_x0000_i1025" DrawAspect="Content" ObjectID="_1643109102" r:id="rId10"/>
        </w:object>
      </w:r>
    </w:p>
    <w:p w:rsidR="00E30849" w:rsidRDefault="006E79DF" w:rsidP="006E79DF">
      <w:pPr>
        <w:pStyle w:val="Caption"/>
        <w:jc w:val="center"/>
      </w:pPr>
      <w:bookmarkStart w:id="16" w:name="_Ref31905659"/>
      <w:r>
        <w:t xml:space="preserve">Figure </w:t>
      </w:r>
      <w:r>
        <w:fldChar w:fldCharType="begin"/>
      </w:r>
      <w:r>
        <w:instrText xml:space="preserve"> SEQ Figure \* ARABIC </w:instrText>
      </w:r>
      <w:r>
        <w:fldChar w:fldCharType="separate"/>
      </w:r>
      <w:r>
        <w:rPr>
          <w:noProof/>
        </w:rPr>
        <w:t>1</w:t>
      </w:r>
      <w:r>
        <w:fldChar w:fldCharType="end"/>
      </w:r>
      <w:bookmarkEnd w:id="16"/>
      <w:r>
        <w:t xml:space="preserve">. </w:t>
      </w:r>
      <w:r w:rsidR="00E30849">
        <w:rPr>
          <w:rFonts w:hint="eastAsia"/>
        </w:rPr>
        <w:t>PDCP data PDU</w:t>
      </w:r>
      <w:r w:rsidR="00E30849">
        <w:t xml:space="preserve"> format</w:t>
      </w:r>
      <w:r w:rsidR="00E30849">
        <w:rPr>
          <w:rFonts w:hint="eastAsia"/>
        </w:rPr>
        <w:t xml:space="preserve"> </w:t>
      </w:r>
      <w:r w:rsidR="00E30849">
        <w:t>with EHC full packet</w:t>
      </w:r>
    </w:p>
    <w:p w:rsidR="00A3222D" w:rsidRPr="008C19A3" w:rsidRDefault="00A3222D" w:rsidP="00A3222D">
      <w:pPr>
        <w:pStyle w:val="ListParagraph"/>
        <w:numPr>
          <w:ilvl w:val="0"/>
          <w:numId w:val="23"/>
        </w:numPr>
        <w:ind w:firstLineChars="0"/>
        <w:rPr>
          <w:rFonts w:ascii="Times New Roman" w:hAnsi="Times New Roman" w:cs="Times New Roman"/>
          <w:sz w:val="20"/>
          <w:szCs w:val="20"/>
        </w:rPr>
      </w:pPr>
      <w:r w:rsidRPr="008C19A3">
        <w:rPr>
          <w:rFonts w:ascii="Times New Roman" w:hAnsi="Times New Roman" w:cs="Times New Roman"/>
          <w:sz w:val="20"/>
          <w:szCs w:val="20"/>
        </w:rPr>
        <w:t>EHC compressed packet</w:t>
      </w:r>
    </w:p>
    <w:p w:rsidR="00A3222D" w:rsidRPr="008C19A3" w:rsidRDefault="00A3222D" w:rsidP="00A3222D">
      <w:pPr>
        <w:rPr>
          <w:rFonts w:ascii="Times New Roman" w:hAnsi="Times New Roman" w:cs="Times New Roman"/>
          <w:sz w:val="20"/>
          <w:szCs w:val="20"/>
          <w:lang w:val="en-GB"/>
        </w:rPr>
      </w:pPr>
      <w:r w:rsidRPr="008C19A3">
        <w:rPr>
          <w:rFonts w:ascii="Times New Roman" w:hAnsi="Times New Roman" w:cs="Times New Roman"/>
          <w:sz w:val="20"/>
          <w:szCs w:val="20"/>
          <w:lang w:val="en-GB"/>
        </w:rPr>
        <w:t>After receiving the EHC feedback, the EHC compressor starts to transmit the compressed packets to the EHC decompressor including the associated CID</w:t>
      </w:r>
      <w:r w:rsidR="00CD71C4">
        <w:rPr>
          <w:rFonts w:ascii="Times New Roman" w:hAnsi="Times New Roman" w:cs="Times New Roman"/>
          <w:sz w:val="20"/>
          <w:szCs w:val="20"/>
          <w:lang w:val="en-GB"/>
        </w:rPr>
        <w:t xml:space="preserve"> and the compressed/uncompressed (U/C) indicator bit, set to </w:t>
      </w:r>
      <w:proofErr w:type="gramStart"/>
      <w:r w:rsidR="00CD71C4">
        <w:rPr>
          <w:rFonts w:ascii="Times New Roman" w:hAnsi="Times New Roman" w:cs="Times New Roman"/>
          <w:sz w:val="20"/>
          <w:szCs w:val="20"/>
          <w:lang w:val="en-GB"/>
        </w:rPr>
        <w:t>1</w:t>
      </w:r>
      <w:proofErr w:type="gramEnd"/>
      <w:r w:rsidR="00CD71C4">
        <w:rPr>
          <w:rFonts w:ascii="Times New Roman" w:hAnsi="Times New Roman" w:cs="Times New Roman"/>
          <w:sz w:val="20"/>
          <w:szCs w:val="20"/>
          <w:lang w:val="en-GB"/>
        </w:rPr>
        <w:t xml:space="preserve"> (compressed)</w:t>
      </w:r>
      <w:r w:rsidRPr="008C19A3">
        <w:rPr>
          <w:rFonts w:ascii="Times New Roman" w:hAnsi="Times New Roman" w:cs="Times New Roman"/>
          <w:sz w:val="20"/>
          <w:szCs w:val="20"/>
          <w:lang w:val="en-GB"/>
        </w:rPr>
        <w:t xml:space="preserve">. </w:t>
      </w:r>
    </w:p>
    <w:p w:rsidR="006E79DF" w:rsidRPr="008C19A3" w:rsidRDefault="006E79DF" w:rsidP="006E79DF">
      <w:pPr>
        <w:rPr>
          <w:rFonts w:ascii="Times New Roman" w:hAnsi="Times New Roman" w:cs="Times New Roman"/>
          <w:sz w:val="20"/>
          <w:szCs w:val="20"/>
        </w:rPr>
      </w:pPr>
      <w:r w:rsidRPr="008C19A3">
        <w:rPr>
          <w:rFonts w:ascii="Times New Roman" w:hAnsi="Times New Roman" w:cs="Times New Roman"/>
          <w:sz w:val="20"/>
          <w:szCs w:val="20"/>
        </w:rPr>
        <w:t xml:space="preserve">The format of the compressed data package is as </w:t>
      </w:r>
      <w:r w:rsidR="000A5868" w:rsidRPr="008C19A3">
        <w:rPr>
          <w:rFonts w:ascii="Times New Roman" w:hAnsi="Times New Roman" w:cs="Times New Roman"/>
          <w:sz w:val="20"/>
          <w:szCs w:val="20"/>
        </w:rPr>
        <w:t>shown in</w:t>
      </w:r>
      <w:r w:rsidRPr="008C19A3">
        <w:rPr>
          <w:rFonts w:ascii="Times New Roman" w:hAnsi="Times New Roman" w:cs="Times New Roman"/>
          <w:sz w:val="20"/>
          <w:szCs w:val="20"/>
        </w:rPr>
        <w:t xml:space="preserve"> </w:t>
      </w:r>
      <w:r w:rsidRPr="008C19A3">
        <w:rPr>
          <w:rFonts w:ascii="Times New Roman" w:hAnsi="Times New Roman" w:cs="Times New Roman"/>
          <w:sz w:val="20"/>
          <w:szCs w:val="20"/>
        </w:rPr>
        <w:fldChar w:fldCharType="begin"/>
      </w:r>
      <w:r w:rsidRPr="008C19A3">
        <w:rPr>
          <w:rFonts w:ascii="Times New Roman" w:hAnsi="Times New Roman" w:cs="Times New Roman"/>
          <w:sz w:val="20"/>
          <w:szCs w:val="20"/>
        </w:rPr>
        <w:instrText xml:space="preserve"> REF _Ref31905747 \h </w:instrText>
      </w:r>
      <w:r w:rsidR="000A5868" w:rsidRPr="00C721A3">
        <w:rPr>
          <w:rFonts w:ascii="Times New Roman" w:hAnsi="Times New Roman" w:cs="Times New Roman"/>
          <w:sz w:val="20"/>
          <w:szCs w:val="20"/>
        </w:rPr>
        <w:instrText xml:space="preserve"> \* MERGEFORMAT </w:instrText>
      </w:r>
      <w:r w:rsidRPr="008C19A3">
        <w:rPr>
          <w:rFonts w:ascii="Times New Roman" w:hAnsi="Times New Roman" w:cs="Times New Roman"/>
          <w:sz w:val="20"/>
          <w:szCs w:val="20"/>
        </w:rPr>
      </w:r>
      <w:r w:rsidRPr="008C19A3">
        <w:rPr>
          <w:rFonts w:ascii="Times New Roman" w:hAnsi="Times New Roman" w:cs="Times New Roman"/>
          <w:sz w:val="20"/>
          <w:szCs w:val="20"/>
        </w:rPr>
        <w:fldChar w:fldCharType="separate"/>
      </w:r>
      <w:r w:rsidRPr="008C19A3">
        <w:rPr>
          <w:rFonts w:ascii="Times New Roman" w:hAnsi="Times New Roman" w:cs="Times New Roman"/>
          <w:sz w:val="20"/>
          <w:szCs w:val="20"/>
        </w:rPr>
        <w:t xml:space="preserve">Figure </w:t>
      </w:r>
      <w:r w:rsidRPr="008C19A3">
        <w:rPr>
          <w:rFonts w:ascii="Times New Roman" w:hAnsi="Times New Roman" w:cs="Times New Roman"/>
          <w:noProof/>
          <w:sz w:val="20"/>
          <w:szCs w:val="20"/>
        </w:rPr>
        <w:t>2</w:t>
      </w:r>
      <w:r w:rsidRPr="008C19A3">
        <w:rPr>
          <w:rFonts w:ascii="Times New Roman" w:hAnsi="Times New Roman" w:cs="Times New Roman"/>
          <w:sz w:val="20"/>
          <w:szCs w:val="20"/>
        </w:rPr>
        <w:fldChar w:fldCharType="end"/>
      </w:r>
      <w:r w:rsidR="000A5868">
        <w:rPr>
          <w:rFonts w:ascii="Times New Roman" w:hAnsi="Times New Roman" w:cs="Times New Roman"/>
          <w:sz w:val="20"/>
          <w:szCs w:val="20"/>
        </w:rPr>
        <w:t xml:space="preserve"> </w:t>
      </w:r>
      <w:r w:rsidRPr="008C19A3">
        <w:rPr>
          <w:rFonts w:ascii="Times New Roman" w:hAnsi="Times New Roman" w:cs="Times New Roman"/>
          <w:sz w:val="20"/>
          <w:szCs w:val="20"/>
        </w:rPr>
        <w:t>(SN = 12bits as an example):</w:t>
      </w:r>
    </w:p>
    <w:p w:rsidR="006E79DF" w:rsidRPr="006E79DF" w:rsidRDefault="006E79DF" w:rsidP="00A3222D">
      <w:pPr>
        <w:rPr>
          <w:rFonts w:ascii="Times New Roman" w:hAnsi="Times New Roman" w:cs="Times New Roman"/>
        </w:rPr>
      </w:pPr>
    </w:p>
    <w:p w:rsidR="00A3222D" w:rsidRPr="00A3222D" w:rsidRDefault="006E79DF" w:rsidP="006E79DF">
      <w:pPr>
        <w:jc w:val="center"/>
        <w:rPr>
          <w:rFonts w:ascii="Times New Roman" w:hAnsi="Times New Roman" w:cs="Times New Roman"/>
          <w:lang w:val="en-GB"/>
        </w:rPr>
      </w:pPr>
      <w:r>
        <w:object w:dxaOrig="5940" w:dyaOrig="6390">
          <v:shape id="_x0000_i1026" type="#_x0000_t75" style="width:297.15pt;height:319.7pt" o:ole="">
            <v:imagedata r:id="rId11" o:title=""/>
          </v:shape>
          <o:OLEObject Type="Embed" ProgID="Visio.Drawing.15" ShapeID="_x0000_i1026" DrawAspect="Content" ObjectID="_1643109103" r:id="rId12"/>
        </w:object>
      </w:r>
    </w:p>
    <w:p w:rsidR="006E79DF" w:rsidRDefault="006E79DF" w:rsidP="006E79DF">
      <w:pPr>
        <w:pStyle w:val="Caption"/>
        <w:jc w:val="center"/>
      </w:pPr>
      <w:bookmarkStart w:id="17" w:name="_Ref31905747"/>
      <w:r>
        <w:t xml:space="preserve">Figure </w:t>
      </w:r>
      <w:r>
        <w:fldChar w:fldCharType="begin"/>
      </w:r>
      <w:r>
        <w:instrText xml:space="preserve"> SEQ Figure \* ARABIC </w:instrText>
      </w:r>
      <w:r>
        <w:fldChar w:fldCharType="separate"/>
      </w:r>
      <w:r>
        <w:rPr>
          <w:noProof/>
        </w:rPr>
        <w:t>2</w:t>
      </w:r>
      <w:r>
        <w:fldChar w:fldCharType="end"/>
      </w:r>
      <w:bookmarkEnd w:id="17"/>
      <w:r>
        <w:t xml:space="preserve">. </w:t>
      </w:r>
      <w:r>
        <w:rPr>
          <w:rFonts w:hint="eastAsia"/>
        </w:rPr>
        <w:t>PDCP data PDU</w:t>
      </w:r>
      <w:r>
        <w:t xml:space="preserve"> format</w:t>
      </w:r>
      <w:r>
        <w:rPr>
          <w:rFonts w:hint="eastAsia"/>
        </w:rPr>
        <w:t xml:space="preserve"> </w:t>
      </w:r>
      <w:r>
        <w:t>with EHC compressed packet</w:t>
      </w:r>
    </w:p>
    <w:p w:rsidR="0086112F" w:rsidRPr="006E79DF" w:rsidRDefault="0086112F" w:rsidP="00F65FBA">
      <w:pPr>
        <w:rPr>
          <w:rFonts w:ascii="Times New Roman" w:hAnsi="Times New Roman" w:cs="Times New Roman"/>
          <w:lang w:val="en-GB"/>
        </w:rPr>
      </w:pPr>
    </w:p>
    <w:p w:rsidR="00843318" w:rsidRDefault="00843318" w:rsidP="00843318">
      <w:pPr>
        <w:pStyle w:val="Caption"/>
        <w:numPr>
          <w:ilvl w:val="0"/>
          <w:numId w:val="21"/>
        </w:numPr>
        <w:snapToGrid w:val="0"/>
        <w:spacing w:before="0"/>
        <w:jc w:val="both"/>
        <w:rPr>
          <w:lang w:eastAsia="zh-CN"/>
        </w:rPr>
      </w:pPr>
      <w:r>
        <w:rPr>
          <w:rFonts w:hint="eastAsia"/>
          <w:lang w:eastAsia="zh-CN"/>
        </w:rPr>
        <w:t xml:space="preserve">EHC </w:t>
      </w:r>
      <w:r>
        <w:rPr>
          <w:lang w:eastAsia="zh-CN"/>
        </w:rPr>
        <w:t>feedback packet</w:t>
      </w:r>
    </w:p>
    <w:p w:rsidR="008E6570" w:rsidRDefault="008E6570" w:rsidP="00F65FBA">
      <w:pPr>
        <w:adjustRightInd w:val="0"/>
        <w:snapToGrid w:val="0"/>
        <w:spacing w:after="120"/>
        <w:ind w:leftChars="200" w:left="420"/>
        <w:rPr>
          <w:rFonts w:ascii="Times New Roman" w:hAnsi="Times New Roman" w:cs="Times New Roman"/>
          <w:sz w:val="20"/>
        </w:rPr>
      </w:pPr>
      <w:r>
        <w:rPr>
          <w:rFonts w:ascii="Times New Roman" w:hAnsi="Times New Roman" w:cs="Times New Roman"/>
          <w:sz w:val="20"/>
        </w:rPr>
        <w:t>I</w:t>
      </w:r>
      <w:r>
        <w:rPr>
          <w:rFonts w:ascii="Times New Roman" w:hAnsi="Times New Roman" w:cs="Times New Roman" w:hint="eastAsia"/>
          <w:sz w:val="20"/>
        </w:rPr>
        <w:t xml:space="preserve">n </w:t>
      </w:r>
      <w:r>
        <w:rPr>
          <w:rFonts w:ascii="Times New Roman" w:hAnsi="Times New Roman" w:cs="Times New Roman"/>
          <w:sz w:val="20"/>
        </w:rPr>
        <w:t xml:space="preserve">the RAN2 108#53 </w:t>
      </w:r>
      <w:r w:rsidR="00C721A3">
        <w:rPr>
          <w:rFonts w:ascii="Times New Roman" w:hAnsi="Times New Roman" w:cs="Times New Roman"/>
          <w:sz w:val="20"/>
        </w:rPr>
        <w:t xml:space="preserve">email </w:t>
      </w:r>
      <w:r>
        <w:rPr>
          <w:rFonts w:ascii="Times New Roman" w:hAnsi="Times New Roman" w:cs="Times New Roman"/>
          <w:sz w:val="20"/>
        </w:rPr>
        <w:t>discussion</w:t>
      </w:r>
      <w:r w:rsidR="00C721A3">
        <w:rPr>
          <w:rFonts w:ascii="Times New Roman" w:hAnsi="Times New Roman" w:cs="Times New Roman"/>
          <w:sz w:val="20"/>
        </w:rPr>
        <w:t xml:space="preserve"> summary </w:t>
      </w:r>
      <w:r w:rsidR="00C721A3">
        <w:rPr>
          <w:rFonts w:ascii="Times New Roman" w:hAnsi="Times New Roman" w:cs="Times New Roman"/>
          <w:sz w:val="20"/>
        </w:rPr>
        <w:fldChar w:fldCharType="begin"/>
      </w:r>
      <w:r w:rsidR="00C721A3">
        <w:rPr>
          <w:rFonts w:ascii="Times New Roman" w:hAnsi="Times New Roman" w:cs="Times New Roman"/>
          <w:sz w:val="20"/>
        </w:rPr>
        <w:instrText xml:space="preserve"> REF _Ref32304847 \n \h </w:instrText>
      </w:r>
      <w:r w:rsidR="00C721A3">
        <w:rPr>
          <w:rFonts w:ascii="Times New Roman" w:hAnsi="Times New Roman" w:cs="Times New Roman"/>
          <w:sz w:val="20"/>
        </w:rPr>
      </w:r>
      <w:r w:rsidR="00C721A3">
        <w:rPr>
          <w:rFonts w:ascii="Times New Roman" w:hAnsi="Times New Roman" w:cs="Times New Roman"/>
          <w:sz w:val="20"/>
        </w:rPr>
        <w:fldChar w:fldCharType="separate"/>
      </w:r>
      <w:r w:rsidR="00C721A3">
        <w:rPr>
          <w:rFonts w:ascii="Times New Roman" w:hAnsi="Times New Roman" w:cs="Times New Roman"/>
          <w:sz w:val="20"/>
        </w:rPr>
        <w:t>[2]</w:t>
      </w:r>
      <w:r w:rsidR="00C721A3">
        <w:rPr>
          <w:rFonts w:ascii="Times New Roman" w:hAnsi="Times New Roman" w:cs="Times New Roman"/>
          <w:sz w:val="20"/>
        </w:rPr>
        <w:fldChar w:fldCharType="end"/>
      </w:r>
      <w:r>
        <w:rPr>
          <w:rFonts w:ascii="Times New Roman" w:hAnsi="Times New Roman" w:cs="Times New Roman"/>
          <w:sz w:val="20"/>
        </w:rPr>
        <w:t>, the following proposal</w:t>
      </w:r>
      <w:r w:rsidR="00C721A3">
        <w:rPr>
          <w:rFonts w:ascii="Times New Roman" w:hAnsi="Times New Roman" w:cs="Times New Roman"/>
          <w:sz w:val="20"/>
        </w:rPr>
        <w:t>s</w:t>
      </w:r>
      <w:r>
        <w:rPr>
          <w:rFonts w:ascii="Times New Roman" w:hAnsi="Times New Roman" w:cs="Times New Roman"/>
          <w:sz w:val="20"/>
        </w:rPr>
        <w:t xml:space="preserve"> </w:t>
      </w:r>
      <w:proofErr w:type="gramStart"/>
      <w:r w:rsidR="00C721A3">
        <w:rPr>
          <w:rFonts w:ascii="Times New Roman" w:hAnsi="Times New Roman" w:cs="Times New Roman"/>
          <w:sz w:val="20"/>
        </w:rPr>
        <w:t>are</w:t>
      </w:r>
      <w:r>
        <w:rPr>
          <w:rFonts w:ascii="Times New Roman" w:hAnsi="Times New Roman" w:cs="Times New Roman"/>
          <w:sz w:val="20"/>
        </w:rPr>
        <w:t xml:space="preserve"> made</w:t>
      </w:r>
      <w:proofErr w:type="gramEnd"/>
      <w:r w:rsidR="00C721A3">
        <w:rPr>
          <w:rFonts w:ascii="Times New Roman" w:hAnsi="Times New Roman" w:cs="Times New Roman"/>
          <w:sz w:val="20"/>
        </w:rPr>
        <w:t xml:space="preserve"> (P8-9)</w:t>
      </w:r>
      <w:r>
        <w:rPr>
          <w:rFonts w:ascii="Times New Roman" w:hAnsi="Times New Roman" w:cs="Times New Roman"/>
          <w:sz w:val="20"/>
        </w:rPr>
        <w:t xml:space="preserve">: </w:t>
      </w:r>
      <w:r w:rsidRPr="008E6570">
        <w:rPr>
          <w:rFonts w:ascii="Times New Roman" w:hAnsi="Times New Roman" w:cs="Times New Roman"/>
          <w:sz w:val="20"/>
        </w:rPr>
        <w:t>EHC feedback is transmitted via PDCP Control PDU</w:t>
      </w:r>
      <w:r>
        <w:rPr>
          <w:rFonts w:ascii="Times New Roman" w:hAnsi="Times New Roman" w:cs="Times New Roman"/>
          <w:sz w:val="20"/>
        </w:rPr>
        <w:t xml:space="preserve">, and </w:t>
      </w:r>
      <w:r w:rsidRPr="008E6570">
        <w:rPr>
          <w:rFonts w:ascii="Times New Roman" w:hAnsi="Times New Roman" w:cs="Times New Roman"/>
          <w:sz w:val="20"/>
        </w:rPr>
        <w:t xml:space="preserve">EHC feedback </w:t>
      </w:r>
      <w:r w:rsidR="00115490">
        <w:rPr>
          <w:rFonts w:ascii="Times New Roman" w:hAnsi="Times New Roman" w:cs="Times New Roman"/>
          <w:sz w:val="20"/>
        </w:rPr>
        <w:t xml:space="preserve">packet </w:t>
      </w:r>
      <w:r w:rsidRPr="008E6570">
        <w:rPr>
          <w:rFonts w:ascii="Times New Roman" w:hAnsi="Times New Roman" w:cs="Times New Roman"/>
          <w:sz w:val="20"/>
        </w:rPr>
        <w:t>contains only CID.</w:t>
      </w:r>
    </w:p>
    <w:p w:rsidR="00F65FBA" w:rsidRPr="00561DDE" w:rsidRDefault="00F65FBA" w:rsidP="00F65FBA">
      <w:pPr>
        <w:adjustRightInd w:val="0"/>
        <w:snapToGrid w:val="0"/>
        <w:spacing w:after="120"/>
        <w:ind w:leftChars="200" w:left="420"/>
        <w:rPr>
          <w:rFonts w:ascii="Times New Roman" w:hAnsi="Times New Roman" w:cs="Times New Roman"/>
          <w:sz w:val="20"/>
          <w:szCs w:val="20"/>
        </w:rPr>
      </w:pPr>
      <w:r w:rsidRPr="00561DDE">
        <w:rPr>
          <w:rFonts w:ascii="Times New Roman" w:hAnsi="Times New Roman" w:cs="Times New Roman"/>
          <w:sz w:val="20"/>
        </w:rPr>
        <w:t xml:space="preserve">We set the feedback format </w:t>
      </w:r>
      <w:r w:rsidR="00C721A3">
        <w:rPr>
          <w:rFonts w:ascii="Times New Roman" w:hAnsi="Times New Roman" w:cs="Times New Roman"/>
          <w:sz w:val="20"/>
        </w:rPr>
        <w:t xml:space="preserve">accordingly </w:t>
      </w:r>
      <w:r w:rsidRPr="00561DDE">
        <w:rPr>
          <w:rFonts w:ascii="Times New Roman" w:hAnsi="Times New Roman" w:cs="Times New Roman"/>
          <w:sz w:val="20"/>
        </w:rPr>
        <w:t xml:space="preserve">as in </w:t>
      </w:r>
      <w:r w:rsidR="006E79DF" w:rsidRPr="00C721A3">
        <w:rPr>
          <w:rFonts w:ascii="Times New Roman" w:hAnsi="Times New Roman" w:cs="Times New Roman"/>
          <w:sz w:val="20"/>
          <w:szCs w:val="20"/>
        </w:rPr>
        <w:fldChar w:fldCharType="begin"/>
      </w:r>
      <w:r w:rsidR="006E79DF" w:rsidRPr="00C721A3">
        <w:rPr>
          <w:rFonts w:ascii="Times New Roman" w:hAnsi="Times New Roman" w:cs="Times New Roman"/>
          <w:sz w:val="20"/>
          <w:szCs w:val="20"/>
        </w:rPr>
        <w:instrText xml:space="preserve"> REF _Ref31905785 \h  \* MERGEFORMAT </w:instrText>
      </w:r>
      <w:r w:rsidR="006E79DF" w:rsidRPr="00C721A3">
        <w:rPr>
          <w:rFonts w:ascii="Times New Roman" w:hAnsi="Times New Roman" w:cs="Times New Roman"/>
          <w:sz w:val="20"/>
          <w:szCs w:val="20"/>
        </w:rPr>
      </w:r>
      <w:r w:rsidR="006E79DF" w:rsidRPr="00C721A3">
        <w:rPr>
          <w:rFonts w:ascii="Times New Roman" w:hAnsi="Times New Roman" w:cs="Times New Roman"/>
          <w:sz w:val="20"/>
          <w:szCs w:val="20"/>
        </w:rPr>
        <w:fldChar w:fldCharType="separate"/>
      </w:r>
      <w:r w:rsidR="006E79DF" w:rsidRPr="008C19A3">
        <w:rPr>
          <w:rFonts w:ascii="Times New Roman" w:hAnsi="Times New Roman" w:cs="Times New Roman"/>
          <w:sz w:val="20"/>
          <w:szCs w:val="20"/>
        </w:rPr>
        <w:t xml:space="preserve">Figure </w:t>
      </w:r>
      <w:r w:rsidR="006E79DF" w:rsidRPr="008C19A3">
        <w:rPr>
          <w:rFonts w:ascii="Times New Roman" w:hAnsi="Times New Roman" w:cs="Times New Roman"/>
          <w:noProof/>
          <w:sz w:val="20"/>
          <w:szCs w:val="20"/>
        </w:rPr>
        <w:t>3</w:t>
      </w:r>
      <w:r w:rsidR="006E79DF" w:rsidRPr="00C721A3">
        <w:rPr>
          <w:rFonts w:ascii="Times New Roman" w:hAnsi="Times New Roman" w:cs="Times New Roman"/>
          <w:sz w:val="20"/>
          <w:szCs w:val="20"/>
        </w:rPr>
        <w:fldChar w:fldCharType="end"/>
      </w:r>
      <w:r w:rsidRPr="00561DDE">
        <w:rPr>
          <w:rFonts w:ascii="Times New Roman" w:hAnsi="Times New Roman" w:cs="Times New Roman"/>
          <w:sz w:val="20"/>
          <w:szCs w:val="20"/>
        </w:rPr>
        <w:t xml:space="preserve"> </w:t>
      </w:r>
      <w:r w:rsidRPr="00561DDE">
        <w:rPr>
          <w:rFonts w:ascii="Times New Roman" w:hAnsi="Times New Roman" w:cs="Times New Roman"/>
          <w:sz w:val="20"/>
        </w:rPr>
        <w:t xml:space="preserve">showing the one-octet payload of the PDCP control PDU </w:t>
      </w:r>
      <w:r w:rsidRPr="00561DDE">
        <w:rPr>
          <w:rFonts w:ascii="Times New Roman" w:hAnsi="Times New Roman" w:cs="Times New Roman"/>
          <w:sz w:val="20"/>
          <w:szCs w:val="20"/>
        </w:rPr>
        <w:t>(the PDCP control PDU header with D/C, PDU Type and R bits is reused from legacy format):</w:t>
      </w:r>
    </w:p>
    <w:p w:rsidR="00F65FBA" w:rsidRPr="008C19A3" w:rsidRDefault="00F65FBA" w:rsidP="00F65FBA">
      <w:pPr>
        <w:pStyle w:val="ListParagraph"/>
        <w:numPr>
          <w:ilvl w:val="1"/>
          <w:numId w:val="22"/>
        </w:numPr>
        <w:adjustRightInd w:val="0"/>
        <w:snapToGrid w:val="0"/>
        <w:spacing w:after="120"/>
        <w:ind w:firstLineChars="0"/>
        <w:rPr>
          <w:rFonts w:ascii="Times New Roman" w:hAnsi="Times New Roman" w:cs="Times New Roman"/>
          <w:sz w:val="20"/>
          <w:szCs w:val="20"/>
        </w:rPr>
      </w:pPr>
      <w:r w:rsidRPr="008C19A3">
        <w:rPr>
          <w:rFonts w:ascii="Times New Roman" w:hAnsi="Times New Roman" w:cs="Times New Roman"/>
          <w:sz w:val="20"/>
          <w:szCs w:val="20"/>
        </w:rPr>
        <w:t>CID</w:t>
      </w:r>
      <w:r w:rsidRPr="008C19A3">
        <w:rPr>
          <w:rFonts w:ascii="Times New Roman" w:hAnsi="Times New Roman" w:cs="Times New Roman" w:hint="eastAsia"/>
          <w:sz w:val="20"/>
          <w:szCs w:val="20"/>
        </w:rPr>
        <w:t>：</w:t>
      </w:r>
      <w:r w:rsidRPr="008C19A3">
        <w:rPr>
          <w:rFonts w:ascii="Times New Roman" w:hAnsi="Times New Roman" w:cs="Times New Roman"/>
          <w:sz w:val="20"/>
          <w:szCs w:val="20"/>
        </w:rPr>
        <w:t>Indicates which data stream a feedback corresponds to. The length of the field is 7 bits;</w:t>
      </w:r>
    </w:p>
    <w:p w:rsidR="00F65FBA" w:rsidRPr="008C19A3" w:rsidRDefault="00F65FBA" w:rsidP="00F65FBA">
      <w:pPr>
        <w:pStyle w:val="ListParagraph"/>
        <w:numPr>
          <w:ilvl w:val="1"/>
          <w:numId w:val="22"/>
        </w:numPr>
        <w:adjustRightInd w:val="0"/>
        <w:snapToGrid w:val="0"/>
        <w:spacing w:after="120"/>
        <w:ind w:firstLineChars="0"/>
        <w:rPr>
          <w:rFonts w:ascii="Times New Roman" w:hAnsi="Times New Roman" w:cs="Times New Roman"/>
          <w:sz w:val="20"/>
          <w:szCs w:val="20"/>
        </w:rPr>
      </w:pPr>
      <w:r w:rsidRPr="008C19A3">
        <w:rPr>
          <w:rFonts w:ascii="Times New Roman" w:hAnsi="Times New Roman" w:cs="Times New Roman"/>
          <w:sz w:val="20"/>
          <w:szCs w:val="20"/>
        </w:rPr>
        <w:t>R: is the reserved bit;</w:t>
      </w:r>
    </w:p>
    <w:bookmarkStart w:id="18" w:name="OLE_LINK1"/>
    <w:bookmarkStart w:id="19" w:name="OLE_LINK2"/>
    <w:p w:rsidR="00F65FBA" w:rsidRPr="00561DDE" w:rsidRDefault="00B12DF3" w:rsidP="00F65FBA">
      <w:pPr>
        <w:adjustRightInd w:val="0"/>
        <w:snapToGrid w:val="0"/>
        <w:spacing w:after="120"/>
        <w:jc w:val="center"/>
        <w:rPr>
          <w:rFonts w:ascii="Times New Roman" w:hAnsi="Times New Roman" w:cs="Times New Roman"/>
        </w:rPr>
      </w:pPr>
      <w:r w:rsidRPr="00561DDE">
        <w:rPr>
          <w:rFonts w:ascii="Times New Roman" w:hAnsi="Times New Roman" w:cs="Times New Roman"/>
        </w:rPr>
        <w:object w:dxaOrig="5535" w:dyaOrig="1710">
          <v:shape id="_x0000_i1027" type="#_x0000_t75" style="width:276.2pt;height:85.45pt" o:ole="">
            <v:imagedata r:id="rId13" o:title=""/>
          </v:shape>
          <o:OLEObject Type="Embed" ProgID="Visio.Drawing.11" ShapeID="_x0000_i1027" DrawAspect="Content" ObjectID="_1643109104" r:id="rId14"/>
        </w:object>
      </w:r>
      <w:bookmarkEnd w:id="18"/>
      <w:bookmarkEnd w:id="19"/>
    </w:p>
    <w:p w:rsidR="00F65FBA" w:rsidRPr="008E6570" w:rsidRDefault="006E79DF" w:rsidP="006E79DF">
      <w:pPr>
        <w:pStyle w:val="Caption"/>
        <w:jc w:val="center"/>
      </w:pPr>
      <w:bookmarkStart w:id="20" w:name="_Ref31905785"/>
      <w:r w:rsidRPr="008E6570">
        <w:t xml:space="preserve">Figure </w:t>
      </w:r>
      <w:r w:rsidRPr="008E6570">
        <w:fldChar w:fldCharType="begin"/>
      </w:r>
      <w:r w:rsidRPr="008E6570">
        <w:instrText xml:space="preserve"> SEQ Figure \* ARABIC </w:instrText>
      </w:r>
      <w:r w:rsidRPr="008E6570">
        <w:fldChar w:fldCharType="separate"/>
      </w:r>
      <w:r w:rsidRPr="008E6570">
        <w:rPr>
          <w:noProof/>
        </w:rPr>
        <w:t>3</w:t>
      </w:r>
      <w:r w:rsidRPr="008E6570">
        <w:fldChar w:fldCharType="end"/>
      </w:r>
      <w:bookmarkEnd w:id="20"/>
      <w:r w:rsidR="00F65FBA" w:rsidRPr="008E6570">
        <w:rPr>
          <w:lang w:eastAsia="zh-CN"/>
        </w:rPr>
        <w:t>: PDCP control PDU format for EHC f</w:t>
      </w:r>
      <w:r w:rsidR="00F65FBA" w:rsidRPr="008E6570">
        <w:t>eedback</w:t>
      </w:r>
    </w:p>
    <w:p w:rsidR="00C721A3" w:rsidRDefault="00C721A3" w:rsidP="00C721A3">
      <w:pPr>
        <w:pStyle w:val="Heading2"/>
        <w:numPr>
          <w:ilvl w:val="1"/>
          <w:numId w:val="14"/>
        </w:numPr>
        <w:ind w:left="542" w:hangingChars="270" w:hanging="542"/>
        <w:jc w:val="both"/>
        <w:rPr>
          <w:rFonts w:ascii="Times New Roman" w:hAnsi="Times New Roman" w:cs="Times New Roman"/>
          <w:szCs w:val="20"/>
          <w:lang w:val="en-GB"/>
        </w:rPr>
      </w:pPr>
      <w:r>
        <w:rPr>
          <w:rFonts w:ascii="Times New Roman" w:hAnsi="Times New Roman" w:cs="Times New Roman"/>
          <w:szCs w:val="20"/>
          <w:lang w:val="en-GB"/>
        </w:rPr>
        <w:t>Ethernet Padding Removal</w:t>
      </w:r>
    </w:p>
    <w:p w:rsidR="00C721A3" w:rsidRPr="008C19A3" w:rsidRDefault="00C721A3" w:rsidP="008C19A3">
      <w:pPr>
        <w:pStyle w:val="BodyText"/>
        <w:rPr>
          <w:lang w:val="en-GB"/>
        </w:rPr>
      </w:pPr>
      <w:r w:rsidRPr="008C19A3">
        <w:rPr>
          <w:lang w:val="en-GB" w:eastAsia="zh-CN"/>
        </w:rPr>
        <w:t xml:space="preserve">Historically, the Ethernet standard does not allow Ethernet frames smaller than 64 bytes in order to be able to detect frame collisions on the wired link. </w:t>
      </w:r>
      <w:r w:rsidRPr="008C19A3">
        <w:rPr>
          <w:lang w:val="en-GB"/>
        </w:rPr>
        <w:t xml:space="preserve">In conventional Ethernet networks, padding to 64-byte of Ethernet frames is done at the Ethernet egress MAC port of a device, by the Ethernet MAC </w:t>
      </w:r>
      <w:r w:rsidRPr="008C19A3">
        <w:rPr>
          <w:lang w:val="en-GB"/>
        </w:rPr>
        <w:lastRenderedPageBreak/>
        <w:t xml:space="preserve">controller, typically in HW. </w:t>
      </w:r>
      <w:r w:rsidR="00197CC5">
        <w:rPr>
          <w:lang w:val="en-GB"/>
        </w:rPr>
        <w:t xml:space="preserve">On the other side, </w:t>
      </w:r>
      <w:r w:rsidRPr="008C19A3">
        <w:rPr>
          <w:lang w:val="en-GB"/>
        </w:rPr>
        <w:t xml:space="preserve">padding removal </w:t>
      </w:r>
      <w:r w:rsidR="00197CC5">
        <w:rPr>
          <w:lang w:val="en-GB"/>
        </w:rPr>
        <w:t>can be</w:t>
      </w:r>
      <w:r w:rsidRPr="008C19A3">
        <w:rPr>
          <w:lang w:val="en-GB"/>
        </w:rPr>
        <w:t xml:space="preserve"> performed by any Ethernet ingress MAC port upon receiving the packet or by the final Ethernet host, upon delivering the frame to the upper layer.</w:t>
      </w:r>
      <w:r w:rsidR="00197CC5">
        <w:rPr>
          <w:lang w:val="en-GB"/>
        </w:rPr>
        <w:t xml:space="preserve"> Now f</w:t>
      </w:r>
      <w:r w:rsidRPr="008C19A3">
        <w:rPr>
          <w:lang w:val="en-GB"/>
        </w:rPr>
        <w:t>rom SA2 stage 2 spec</w:t>
      </w:r>
      <w:r w:rsidR="00197CC5">
        <w:rPr>
          <w:lang w:val="en-GB"/>
        </w:rPr>
        <w:t>ification</w:t>
      </w:r>
      <w:r w:rsidRPr="008C19A3">
        <w:rPr>
          <w:lang w:val="en-GB"/>
        </w:rPr>
        <w:t xml:space="preserve">, </w:t>
      </w:r>
      <w:r w:rsidR="00197CC5">
        <w:rPr>
          <w:lang w:val="en-GB"/>
        </w:rPr>
        <w:t>TS</w:t>
      </w:r>
      <w:r w:rsidRPr="008C19A3">
        <w:rPr>
          <w:lang w:val="en-GB"/>
        </w:rPr>
        <w:t>23.501, the 5GS is integrated as a TSN bridge where the 5G &lt;-&gt; TSN user plane interface is implemented by DS-TT (device side TSN translator) and NW-TT (NW side translator) in UE and UPF respectively</w:t>
      </w:r>
      <w:r w:rsidR="00197CC5">
        <w:rPr>
          <w:lang w:val="en-GB"/>
        </w:rPr>
        <w:t>, as shown in the below figure extracted from TS23.501</w:t>
      </w:r>
      <w:r w:rsidRPr="008C19A3">
        <w:rPr>
          <w:lang w:val="en-GB"/>
        </w:rPr>
        <w:t>.</w:t>
      </w:r>
      <w:r w:rsidR="00197CC5">
        <w:rPr>
          <w:lang w:val="en-GB"/>
        </w:rPr>
        <w:t xml:space="preserve"> </w:t>
      </w:r>
      <w:r w:rsidRPr="008C19A3">
        <w:rPr>
          <w:lang w:val="en-GB"/>
        </w:rPr>
        <w:t>These DS-TT and NW-TT are already in charge of several functions specifically related to the Ethernet protocol:</w:t>
      </w:r>
    </w:p>
    <w:p w:rsidR="00C721A3" w:rsidRPr="008C19A3" w:rsidRDefault="00C721A3" w:rsidP="008C19A3">
      <w:pPr>
        <w:pStyle w:val="ListParagraph"/>
        <w:widowControl/>
        <w:numPr>
          <w:ilvl w:val="0"/>
          <w:numId w:val="25"/>
        </w:numPr>
        <w:ind w:firstLineChars="0"/>
        <w:jc w:val="left"/>
        <w:rPr>
          <w:rFonts w:ascii="Times New Roman" w:eastAsia="MS Mincho" w:hAnsi="Times New Roman" w:cs="Times New Roman"/>
          <w:kern w:val="0"/>
          <w:sz w:val="20"/>
          <w:szCs w:val="24"/>
          <w:lang w:val="en-GB"/>
        </w:rPr>
      </w:pPr>
      <w:r w:rsidRPr="008C19A3">
        <w:rPr>
          <w:rFonts w:ascii="Times New Roman" w:eastAsia="MS Mincho" w:hAnsi="Times New Roman" w:cs="Times New Roman"/>
          <w:kern w:val="0"/>
          <w:sz w:val="20"/>
          <w:szCs w:val="24"/>
          <w:lang w:val="en-GB"/>
        </w:rPr>
        <w:t>Involved in 5GS bridge identification by binding, among other things, relationship between a port on DS-TT side (via Port number, MAC address), a port on NW-TT side (via Port number, MAC address), and a PDU Session (for the routing).</w:t>
      </w:r>
    </w:p>
    <w:p w:rsidR="00C721A3" w:rsidRPr="008C19A3" w:rsidRDefault="00C721A3" w:rsidP="008C19A3">
      <w:pPr>
        <w:pStyle w:val="ListParagraph"/>
        <w:widowControl/>
        <w:numPr>
          <w:ilvl w:val="0"/>
          <w:numId w:val="25"/>
        </w:numPr>
        <w:ind w:firstLineChars="0"/>
        <w:jc w:val="left"/>
        <w:rPr>
          <w:rFonts w:ascii="Times New Roman" w:eastAsia="MS Mincho" w:hAnsi="Times New Roman" w:cs="Times New Roman"/>
          <w:kern w:val="0"/>
          <w:sz w:val="20"/>
          <w:szCs w:val="24"/>
          <w:lang w:val="en-GB"/>
        </w:rPr>
      </w:pPr>
      <w:r w:rsidRPr="008C19A3">
        <w:rPr>
          <w:rFonts w:ascii="Times New Roman" w:eastAsia="MS Mincho" w:hAnsi="Times New Roman" w:cs="Times New Roman"/>
          <w:kern w:val="0"/>
          <w:sz w:val="20"/>
          <w:szCs w:val="24"/>
          <w:lang w:val="en-GB"/>
        </w:rPr>
        <w:t>all functions related to IEEE 802.1AS, e.g. (g)PTP support, timestamping, Best Master Clock Algorithm (BMCA), rateRatio time-stamping for gPTP messages,</w:t>
      </w:r>
    </w:p>
    <w:p w:rsidR="00C721A3" w:rsidRPr="008C19A3" w:rsidRDefault="00C721A3" w:rsidP="008C19A3">
      <w:pPr>
        <w:pStyle w:val="ListParagraph"/>
        <w:widowControl/>
        <w:numPr>
          <w:ilvl w:val="0"/>
          <w:numId w:val="25"/>
        </w:numPr>
        <w:ind w:firstLineChars="0"/>
        <w:jc w:val="left"/>
        <w:rPr>
          <w:rFonts w:ascii="Times New Roman" w:eastAsia="MS Mincho" w:hAnsi="Times New Roman" w:cs="Times New Roman"/>
          <w:kern w:val="0"/>
          <w:sz w:val="20"/>
          <w:szCs w:val="24"/>
          <w:lang w:val="en-GB"/>
        </w:rPr>
      </w:pPr>
      <w:r w:rsidRPr="008C19A3">
        <w:rPr>
          <w:rFonts w:ascii="Times New Roman" w:eastAsia="MS Mincho" w:hAnsi="Times New Roman" w:cs="Times New Roman"/>
          <w:kern w:val="0"/>
          <w:sz w:val="20"/>
          <w:szCs w:val="24"/>
          <w:lang w:val="en-GB"/>
        </w:rPr>
        <w:t xml:space="preserve">support for hold &amp; forward buffering mechanism to de-jitter flows that have traversed the 5G System </w:t>
      </w:r>
    </w:p>
    <w:p w:rsidR="00C721A3" w:rsidRDefault="00C721A3" w:rsidP="008C19A3">
      <w:pPr>
        <w:pStyle w:val="TH"/>
        <w:rPr>
          <w:sz w:val="20"/>
          <w:szCs w:val="20"/>
          <w:lang w:val="x-none"/>
        </w:rPr>
      </w:pPr>
      <w:r>
        <w:rPr>
          <w:noProof/>
          <w:lang w:eastAsia="zh-CN"/>
        </w:rPr>
        <w:drawing>
          <wp:inline distT="0" distB="0" distL="0" distR="0" wp14:anchorId="1BCA8789" wp14:editId="43BE565B">
            <wp:extent cx="3919975" cy="2090736"/>
            <wp:effectExtent l="0" t="0" r="0" b="0"/>
            <wp:docPr id="1" name="Picture 1" descr="cid:image001.png@01D5DC17.05D2B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id:image001.png@01D5DC17.05D2B07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3919803" cy="2090644"/>
                    </a:xfrm>
                    <a:prstGeom prst="rect">
                      <a:avLst/>
                    </a:prstGeom>
                    <a:noFill/>
                    <a:ln>
                      <a:noFill/>
                    </a:ln>
                  </pic:spPr>
                </pic:pic>
              </a:graphicData>
            </a:graphic>
          </wp:inline>
        </w:drawing>
      </w:r>
    </w:p>
    <w:p w:rsidR="00C721A3" w:rsidRDefault="00C721A3" w:rsidP="008C19A3">
      <w:pPr>
        <w:pStyle w:val="TF"/>
        <w:rPr>
          <w:lang w:val="x-none"/>
        </w:rPr>
      </w:pPr>
      <w:r>
        <w:rPr>
          <w:lang w:val="x-none"/>
        </w:rPr>
        <w:t>Figure 4.4.8.2-1: System architecture view with 5GS appearing as TSN bridge</w:t>
      </w:r>
    </w:p>
    <w:p w:rsidR="00C721A3" w:rsidRPr="008C19A3" w:rsidRDefault="00C721A3" w:rsidP="00C721A3">
      <w:pPr>
        <w:rPr>
          <w:rFonts w:ascii="Times New Roman" w:eastAsia="MS Mincho" w:hAnsi="Times New Roman" w:cs="Times New Roman"/>
          <w:kern w:val="0"/>
          <w:sz w:val="20"/>
          <w:szCs w:val="24"/>
          <w:lang w:val="en-GB" w:eastAsia="en-US"/>
        </w:rPr>
      </w:pPr>
      <w:r w:rsidRPr="008C19A3">
        <w:rPr>
          <w:rFonts w:ascii="Times New Roman" w:eastAsia="MS Mincho" w:hAnsi="Times New Roman" w:cs="Times New Roman"/>
          <w:kern w:val="0"/>
          <w:sz w:val="20"/>
          <w:szCs w:val="24"/>
          <w:lang w:val="en-GB" w:eastAsia="en-US"/>
        </w:rPr>
        <w:t xml:space="preserve">Based on the above, </w:t>
      </w:r>
      <w:r w:rsidR="00197CC5" w:rsidRPr="008C19A3">
        <w:rPr>
          <w:rFonts w:ascii="Times New Roman" w:eastAsia="MS Mincho" w:hAnsi="Times New Roman" w:cs="Times New Roman"/>
          <w:kern w:val="0"/>
          <w:sz w:val="20"/>
          <w:szCs w:val="24"/>
          <w:lang w:val="en-GB" w:eastAsia="en-US"/>
        </w:rPr>
        <w:t>we believe</w:t>
      </w:r>
      <w:r w:rsidRPr="008C19A3">
        <w:rPr>
          <w:rFonts w:ascii="Times New Roman" w:eastAsia="MS Mincho" w:hAnsi="Times New Roman" w:cs="Times New Roman"/>
          <w:kern w:val="0"/>
          <w:sz w:val="20"/>
          <w:szCs w:val="24"/>
          <w:lang w:val="en-GB" w:eastAsia="en-US"/>
        </w:rPr>
        <w:t xml:space="preserve"> t</w:t>
      </w:r>
      <w:r w:rsidR="00197CC5" w:rsidRPr="00197CC5">
        <w:rPr>
          <w:rFonts w:ascii="Times New Roman" w:eastAsia="MS Mincho" w:hAnsi="Times New Roman" w:cs="Times New Roman"/>
          <w:kern w:val="0"/>
          <w:sz w:val="20"/>
          <w:szCs w:val="24"/>
          <w:lang w:val="en-GB" w:eastAsia="en-US"/>
        </w:rPr>
        <w:t>hat, a proper implementation of</w:t>
      </w:r>
      <w:r w:rsidRPr="008C19A3">
        <w:rPr>
          <w:rFonts w:ascii="Times New Roman" w:eastAsia="MS Mincho" w:hAnsi="Times New Roman" w:cs="Times New Roman"/>
          <w:kern w:val="0"/>
          <w:sz w:val="20"/>
          <w:szCs w:val="24"/>
          <w:lang w:val="en-GB" w:eastAsia="en-US"/>
        </w:rPr>
        <w:t> Ethernet padding addition/removal should be done at the inputs of the 5GS system i.e. by the DS-TT and NW-TT. Namely:</w:t>
      </w:r>
    </w:p>
    <w:p w:rsidR="00C721A3" w:rsidRPr="008C19A3" w:rsidRDefault="00C721A3" w:rsidP="00C721A3">
      <w:pPr>
        <w:pStyle w:val="ListParagraph"/>
        <w:widowControl/>
        <w:numPr>
          <w:ilvl w:val="0"/>
          <w:numId w:val="26"/>
        </w:numPr>
        <w:ind w:firstLineChars="0"/>
        <w:jc w:val="left"/>
        <w:rPr>
          <w:rFonts w:ascii="Times New Roman" w:eastAsia="MS Mincho" w:hAnsi="Times New Roman" w:cs="Times New Roman"/>
          <w:kern w:val="0"/>
          <w:sz w:val="20"/>
          <w:szCs w:val="24"/>
          <w:lang w:val="en-GB" w:eastAsia="en-US"/>
        </w:rPr>
      </w:pPr>
      <w:r w:rsidRPr="008C19A3">
        <w:rPr>
          <w:rFonts w:ascii="Times New Roman" w:eastAsia="MS Mincho" w:hAnsi="Times New Roman" w:cs="Times New Roman"/>
          <w:kern w:val="0"/>
          <w:sz w:val="20"/>
          <w:szCs w:val="24"/>
          <w:lang w:val="en-GB" w:eastAsia="en-US"/>
        </w:rPr>
        <w:t>Padding to 64-bytes should be implemented, when necessary, at the egress ports of DS-TT and NW-TT.</w:t>
      </w:r>
    </w:p>
    <w:p w:rsidR="00C721A3" w:rsidRPr="008C19A3" w:rsidRDefault="00C721A3" w:rsidP="00C721A3">
      <w:pPr>
        <w:pStyle w:val="ListParagraph"/>
        <w:widowControl/>
        <w:numPr>
          <w:ilvl w:val="0"/>
          <w:numId w:val="26"/>
        </w:numPr>
        <w:ind w:firstLineChars="0"/>
        <w:jc w:val="left"/>
        <w:rPr>
          <w:rFonts w:ascii="Times New Roman" w:eastAsia="MS Mincho" w:hAnsi="Times New Roman" w:cs="Times New Roman"/>
          <w:kern w:val="0"/>
          <w:sz w:val="20"/>
          <w:szCs w:val="24"/>
          <w:lang w:val="en-GB" w:eastAsia="en-US"/>
        </w:rPr>
      </w:pPr>
      <w:r w:rsidRPr="008C19A3">
        <w:rPr>
          <w:rFonts w:ascii="Times New Roman" w:eastAsia="MS Mincho" w:hAnsi="Times New Roman" w:cs="Times New Roman"/>
          <w:kern w:val="0"/>
          <w:sz w:val="20"/>
          <w:szCs w:val="24"/>
          <w:lang w:val="en-GB" w:eastAsia="en-US"/>
        </w:rPr>
        <w:t xml:space="preserve">Padding removal should be implemented, when necessary, at the ingress ports of DS-TT and NW-TT. </w:t>
      </w:r>
    </w:p>
    <w:p w:rsidR="00C721A3" w:rsidRPr="008C19A3" w:rsidRDefault="00C721A3" w:rsidP="00C721A3">
      <w:pPr>
        <w:rPr>
          <w:rFonts w:ascii="Times New Roman" w:eastAsia="MS Mincho" w:hAnsi="Times New Roman" w:cs="Times New Roman"/>
          <w:kern w:val="0"/>
          <w:sz w:val="20"/>
          <w:szCs w:val="24"/>
          <w:lang w:val="en-GB" w:eastAsia="en-US"/>
        </w:rPr>
      </w:pPr>
      <w:r w:rsidRPr="008C19A3">
        <w:rPr>
          <w:rFonts w:ascii="Times New Roman" w:eastAsia="MS Mincho" w:hAnsi="Times New Roman" w:cs="Times New Roman"/>
          <w:kern w:val="0"/>
          <w:sz w:val="20"/>
          <w:szCs w:val="24"/>
          <w:lang w:val="en-GB" w:eastAsia="en-US"/>
        </w:rPr>
        <w:t>The above solution prevents 5GS RAN (aka PDCP) to look into protocol headers below Ethernet (DPI), which is more in the scope of DS-TT and NW-TT functionality, and also more aligned with legacy Ethernet MAC controllers.</w:t>
      </w:r>
    </w:p>
    <w:p w:rsidR="00843318" w:rsidRPr="008C19A3" w:rsidRDefault="00197CC5" w:rsidP="008C19A3">
      <w:pPr>
        <w:pStyle w:val="Caption"/>
        <w:rPr>
          <w:rFonts w:eastAsia="MS Mincho"/>
          <w:b/>
          <w:szCs w:val="24"/>
        </w:rPr>
      </w:pPr>
      <w:bookmarkStart w:id="21" w:name="_Ref32336659"/>
      <w:r w:rsidRPr="008F1C58">
        <w:rPr>
          <w:b/>
        </w:rPr>
        <w:t xml:space="preserve">Proposal </w:t>
      </w:r>
      <w:r w:rsidRPr="008F1C58">
        <w:rPr>
          <w:b/>
        </w:rPr>
        <w:fldChar w:fldCharType="begin"/>
      </w:r>
      <w:r w:rsidRPr="008F1C58">
        <w:rPr>
          <w:b/>
        </w:rPr>
        <w:instrText xml:space="preserve"> SEQ Proposal \* ARABIC </w:instrText>
      </w:r>
      <w:r w:rsidRPr="008F1C58">
        <w:rPr>
          <w:b/>
        </w:rPr>
        <w:fldChar w:fldCharType="separate"/>
      </w:r>
      <w:r w:rsidRPr="008F1C58">
        <w:rPr>
          <w:b/>
          <w:noProof/>
        </w:rPr>
        <w:t>4</w:t>
      </w:r>
      <w:r w:rsidRPr="008F1C58">
        <w:rPr>
          <w:b/>
        </w:rPr>
        <w:fldChar w:fldCharType="end"/>
      </w:r>
      <w:r w:rsidRPr="008F1C58">
        <w:rPr>
          <w:b/>
        </w:rPr>
        <w:t xml:space="preserve">: Ethernet padding </w:t>
      </w:r>
      <w:r w:rsidR="008F1C58" w:rsidRPr="008F1C58">
        <w:rPr>
          <w:b/>
        </w:rPr>
        <w:t xml:space="preserve">and </w:t>
      </w:r>
      <w:r w:rsidRPr="008F1C58">
        <w:rPr>
          <w:b/>
        </w:rPr>
        <w:t>removal</w:t>
      </w:r>
      <w:r w:rsidR="008F1C58" w:rsidRPr="008F1C58">
        <w:rPr>
          <w:b/>
        </w:rPr>
        <w:t xml:space="preserve"> is not supported in RAN and should be discussed in SA2 as a new </w:t>
      </w:r>
      <w:r w:rsidR="008F1C58" w:rsidRPr="008C19A3">
        <w:rPr>
          <w:rFonts w:eastAsia="MS Mincho"/>
          <w:b/>
          <w:szCs w:val="24"/>
        </w:rPr>
        <w:t>DS-TT and NW-TT functionality.</w:t>
      </w:r>
      <w:bookmarkEnd w:id="21"/>
    </w:p>
    <w:bookmarkEnd w:id="15"/>
    <w:p w:rsidR="00A70DCD" w:rsidRPr="00E40C64" w:rsidRDefault="00A70DCD" w:rsidP="00A70DCD">
      <w:pPr>
        <w:pStyle w:val="Heading1"/>
        <w:jc w:val="both"/>
      </w:pPr>
      <w:r w:rsidRPr="00E40C64">
        <w:t>Conclusion</w:t>
      </w:r>
    </w:p>
    <w:p w:rsidR="00A70DCD" w:rsidRPr="00E40C64" w:rsidRDefault="00A70DCD" w:rsidP="00167C1D">
      <w:pPr>
        <w:pStyle w:val="BodyText"/>
        <w:adjustRightInd w:val="0"/>
        <w:snapToGrid w:val="0"/>
        <w:rPr>
          <w:b/>
          <w:szCs w:val="20"/>
        </w:rPr>
      </w:pPr>
      <w:r w:rsidRPr="00E40C64">
        <w:t xml:space="preserve">We made the following </w:t>
      </w:r>
      <w:r w:rsidRPr="00E40C64">
        <w:rPr>
          <w:rFonts w:eastAsiaTheme="minorEastAsia" w:hint="eastAsia"/>
          <w:lang w:eastAsia="zh-CN"/>
        </w:rPr>
        <w:t>proposal</w:t>
      </w:r>
      <w:r w:rsidR="0054282B">
        <w:rPr>
          <w:rFonts w:eastAsiaTheme="minorEastAsia" w:hint="eastAsia"/>
          <w:lang w:eastAsia="zh-CN"/>
        </w:rPr>
        <w:t>s</w:t>
      </w:r>
      <w:r w:rsidRPr="00E40C64">
        <w:t>:</w:t>
      </w:r>
    </w:p>
    <w:p w:rsidR="00A3222D" w:rsidRPr="00F75892" w:rsidRDefault="00A3222D" w:rsidP="003E78EC">
      <w:pPr>
        <w:pStyle w:val="TableofFigures"/>
        <w:tabs>
          <w:tab w:val="right" w:leader="dot" w:pos="8296"/>
        </w:tabs>
        <w:adjustRightInd w:val="0"/>
        <w:snapToGrid w:val="0"/>
        <w:spacing w:after="120"/>
        <w:rPr>
          <w:kern w:val="0"/>
          <w:sz w:val="20"/>
          <w:szCs w:val="20"/>
          <w:lang w:val="en-GB"/>
        </w:rPr>
      </w:pPr>
      <w:r w:rsidRPr="00F75892">
        <w:rPr>
          <w:kern w:val="0"/>
          <w:sz w:val="20"/>
          <w:szCs w:val="20"/>
          <w:lang w:val="en-GB"/>
        </w:rPr>
        <w:fldChar w:fldCharType="begin"/>
      </w:r>
      <w:r w:rsidRPr="00F75892">
        <w:rPr>
          <w:kern w:val="0"/>
          <w:sz w:val="20"/>
          <w:szCs w:val="20"/>
          <w:lang w:val="en-GB"/>
        </w:rPr>
        <w:instrText xml:space="preserve"> REF _Ref31900906 \h </w:instrText>
      </w:r>
      <w:r w:rsidR="00F75892">
        <w:rPr>
          <w:kern w:val="0"/>
          <w:sz w:val="20"/>
          <w:szCs w:val="20"/>
          <w:lang w:val="en-GB"/>
        </w:rPr>
        <w:instrText xml:space="preserve"> \* MERGEFORMAT </w:instrText>
      </w:r>
      <w:r w:rsidRPr="00F75892">
        <w:rPr>
          <w:kern w:val="0"/>
          <w:sz w:val="20"/>
          <w:szCs w:val="20"/>
          <w:lang w:val="en-GB"/>
        </w:rPr>
      </w:r>
      <w:r w:rsidRPr="00F75892">
        <w:rPr>
          <w:kern w:val="0"/>
          <w:sz w:val="20"/>
          <w:szCs w:val="20"/>
          <w:lang w:val="en-GB"/>
        </w:rPr>
        <w:fldChar w:fldCharType="separate"/>
      </w:r>
      <w:r w:rsidR="00E647AE" w:rsidRPr="0085395C">
        <w:rPr>
          <w:rFonts w:ascii="Times New Roman" w:hAnsi="Times New Roman" w:cs="Times New Roman"/>
          <w:b/>
          <w:kern w:val="0"/>
          <w:sz w:val="20"/>
          <w:szCs w:val="20"/>
          <w:lang w:val="en-GB"/>
        </w:rPr>
        <w:t>Proposal 1: The length of CID field is 1 byte, including 1-bit format indication, 7-bit Context ID.</w:t>
      </w:r>
      <w:r w:rsidRPr="00F75892">
        <w:rPr>
          <w:kern w:val="0"/>
          <w:sz w:val="20"/>
          <w:szCs w:val="20"/>
          <w:lang w:val="en-GB"/>
        </w:rPr>
        <w:fldChar w:fldCharType="end"/>
      </w:r>
    </w:p>
    <w:p w:rsidR="00A3222D" w:rsidRPr="00F75892" w:rsidRDefault="00A3222D" w:rsidP="003E78EC">
      <w:pPr>
        <w:pStyle w:val="TableofFigures"/>
        <w:tabs>
          <w:tab w:val="right" w:leader="dot" w:pos="8296"/>
        </w:tabs>
        <w:adjustRightInd w:val="0"/>
        <w:snapToGrid w:val="0"/>
        <w:spacing w:after="120"/>
        <w:rPr>
          <w:kern w:val="0"/>
          <w:sz w:val="20"/>
          <w:szCs w:val="20"/>
          <w:lang w:val="en-GB"/>
        </w:rPr>
      </w:pPr>
      <w:r w:rsidRPr="00F75892">
        <w:rPr>
          <w:kern w:val="0"/>
          <w:sz w:val="20"/>
          <w:szCs w:val="20"/>
          <w:lang w:val="en-GB"/>
        </w:rPr>
        <w:lastRenderedPageBreak/>
        <w:fldChar w:fldCharType="begin"/>
      </w:r>
      <w:r w:rsidRPr="00F75892">
        <w:rPr>
          <w:kern w:val="0"/>
          <w:sz w:val="20"/>
          <w:szCs w:val="20"/>
          <w:lang w:val="en-GB"/>
        </w:rPr>
        <w:instrText xml:space="preserve"> REF _Ref31900909 \h  \* MERGEFORMAT </w:instrText>
      </w:r>
      <w:r w:rsidRPr="00F75892">
        <w:rPr>
          <w:kern w:val="0"/>
          <w:sz w:val="20"/>
          <w:szCs w:val="20"/>
          <w:lang w:val="en-GB"/>
        </w:rPr>
      </w:r>
      <w:r w:rsidRPr="00F75892">
        <w:rPr>
          <w:kern w:val="0"/>
          <w:sz w:val="20"/>
          <w:szCs w:val="20"/>
          <w:lang w:val="en-GB"/>
        </w:rPr>
        <w:fldChar w:fldCharType="separate"/>
      </w:r>
      <w:r w:rsidR="00E647AE" w:rsidRPr="0085395C">
        <w:rPr>
          <w:rFonts w:ascii="Times New Roman" w:hAnsi="Times New Roman" w:cs="Times New Roman"/>
          <w:b/>
          <w:kern w:val="0"/>
          <w:sz w:val="20"/>
          <w:szCs w:val="20"/>
          <w:lang w:val="en-GB"/>
        </w:rPr>
        <w:t xml:space="preserve">Proposal 2: The </w:t>
      </w:r>
      <w:proofErr w:type="spellStart"/>
      <w:r w:rsidR="00E647AE" w:rsidRPr="0085395C">
        <w:rPr>
          <w:rFonts w:ascii="Times New Roman" w:hAnsi="Times New Roman" w:cs="Times New Roman"/>
          <w:b/>
          <w:kern w:val="0"/>
          <w:sz w:val="20"/>
          <w:szCs w:val="20"/>
          <w:lang w:val="en-GB"/>
        </w:rPr>
        <w:t>max_CID</w:t>
      </w:r>
      <w:proofErr w:type="spellEnd"/>
      <w:r w:rsidR="00E647AE" w:rsidRPr="0085395C">
        <w:rPr>
          <w:rFonts w:ascii="Times New Roman" w:hAnsi="Times New Roman" w:cs="Times New Roman"/>
          <w:b/>
          <w:kern w:val="0"/>
          <w:sz w:val="20"/>
          <w:szCs w:val="20"/>
          <w:lang w:val="en-GB"/>
        </w:rPr>
        <w:t xml:space="preserve"> does not need to </w:t>
      </w:r>
      <w:proofErr w:type="gramStart"/>
      <w:r w:rsidR="00E647AE" w:rsidRPr="0085395C">
        <w:rPr>
          <w:rFonts w:ascii="Times New Roman" w:hAnsi="Times New Roman" w:cs="Times New Roman"/>
          <w:b/>
          <w:kern w:val="0"/>
          <w:sz w:val="20"/>
          <w:szCs w:val="20"/>
          <w:lang w:val="en-GB"/>
        </w:rPr>
        <w:t>be configured</w:t>
      </w:r>
      <w:proofErr w:type="gramEnd"/>
      <w:r w:rsidR="00E647AE" w:rsidRPr="0085395C">
        <w:rPr>
          <w:rFonts w:ascii="Times New Roman" w:hAnsi="Times New Roman" w:cs="Times New Roman"/>
          <w:b/>
          <w:kern w:val="0"/>
          <w:sz w:val="20"/>
          <w:szCs w:val="20"/>
          <w:lang w:val="en-GB"/>
        </w:rPr>
        <w:t xml:space="preserve"> by network.</w:t>
      </w:r>
      <w:r w:rsidRPr="00F75892">
        <w:rPr>
          <w:kern w:val="0"/>
          <w:sz w:val="20"/>
          <w:szCs w:val="20"/>
          <w:lang w:val="en-GB"/>
        </w:rPr>
        <w:fldChar w:fldCharType="end"/>
      </w:r>
    </w:p>
    <w:p w:rsidR="00A3222D" w:rsidRPr="00F75892" w:rsidRDefault="00A3222D" w:rsidP="003E78EC">
      <w:pPr>
        <w:pStyle w:val="TableofFigures"/>
        <w:tabs>
          <w:tab w:val="right" w:leader="dot" w:pos="8296"/>
        </w:tabs>
        <w:adjustRightInd w:val="0"/>
        <w:snapToGrid w:val="0"/>
        <w:spacing w:after="120"/>
        <w:rPr>
          <w:kern w:val="0"/>
          <w:sz w:val="20"/>
          <w:szCs w:val="20"/>
          <w:lang w:val="en-GB"/>
        </w:rPr>
      </w:pPr>
      <w:r w:rsidRPr="00F75892">
        <w:rPr>
          <w:kern w:val="0"/>
          <w:sz w:val="20"/>
          <w:szCs w:val="20"/>
          <w:lang w:val="en-GB"/>
        </w:rPr>
        <w:fldChar w:fldCharType="begin"/>
      </w:r>
      <w:r w:rsidRPr="00F75892">
        <w:rPr>
          <w:kern w:val="0"/>
          <w:sz w:val="20"/>
          <w:szCs w:val="20"/>
          <w:lang w:val="en-GB"/>
        </w:rPr>
        <w:instrText xml:space="preserve"> REF _Ref31900911 \h  \* MERGEFORMAT </w:instrText>
      </w:r>
      <w:r w:rsidRPr="00F75892">
        <w:rPr>
          <w:kern w:val="0"/>
          <w:sz w:val="20"/>
          <w:szCs w:val="20"/>
          <w:lang w:val="en-GB"/>
        </w:rPr>
      </w:r>
      <w:r w:rsidRPr="00F75892">
        <w:rPr>
          <w:kern w:val="0"/>
          <w:sz w:val="20"/>
          <w:szCs w:val="20"/>
          <w:lang w:val="en-GB"/>
        </w:rPr>
        <w:fldChar w:fldCharType="separate"/>
      </w:r>
      <w:r w:rsidR="00E647AE" w:rsidRPr="00025B35">
        <w:rPr>
          <w:rFonts w:ascii="Times New Roman" w:hAnsi="Times New Roman" w:cs="Times New Roman"/>
          <w:b/>
          <w:kern w:val="0"/>
          <w:sz w:val="20"/>
          <w:szCs w:val="20"/>
          <w:lang w:val="en-GB"/>
        </w:rPr>
        <w:t xml:space="preserve">Proposal </w:t>
      </w:r>
      <w:r w:rsidR="00E647AE">
        <w:rPr>
          <w:rFonts w:ascii="Times New Roman" w:hAnsi="Times New Roman" w:cs="Times New Roman"/>
          <w:b/>
          <w:kern w:val="0"/>
          <w:sz w:val="20"/>
          <w:szCs w:val="20"/>
          <w:lang w:val="en-GB"/>
        </w:rPr>
        <w:t>3</w:t>
      </w:r>
      <w:r w:rsidR="00E647AE" w:rsidRPr="00025B35">
        <w:rPr>
          <w:rFonts w:ascii="Times New Roman" w:hAnsi="Times New Roman" w:cs="Times New Roman"/>
          <w:b/>
          <w:kern w:val="0"/>
          <w:sz w:val="20"/>
          <w:szCs w:val="20"/>
          <w:lang w:val="en-GB"/>
        </w:rPr>
        <w:t xml:space="preserve">: </w:t>
      </w:r>
      <w:r w:rsidR="00E647AE" w:rsidRPr="00FB4664">
        <w:rPr>
          <w:rFonts w:ascii="Times New Roman" w:hAnsi="Times New Roman" w:cs="Times New Roman"/>
          <w:b/>
          <w:kern w:val="0"/>
          <w:sz w:val="20"/>
          <w:szCs w:val="20"/>
          <w:lang w:val="en-GB"/>
        </w:rPr>
        <w:t xml:space="preserve">There is no need to define anything </w:t>
      </w:r>
      <w:r w:rsidR="00E647AE">
        <w:rPr>
          <w:rFonts w:ascii="Times New Roman" w:hAnsi="Times New Roman" w:cs="Times New Roman"/>
          <w:b/>
          <w:kern w:val="0"/>
          <w:sz w:val="20"/>
          <w:szCs w:val="20"/>
          <w:lang w:val="en-GB"/>
        </w:rPr>
        <w:t>to handle unrecognized CID</w:t>
      </w:r>
      <w:r w:rsidRPr="00F75892">
        <w:rPr>
          <w:kern w:val="0"/>
          <w:sz w:val="20"/>
          <w:szCs w:val="20"/>
          <w:lang w:val="en-GB"/>
        </w:rPr>
        <w:fldChar w:fldCharType="end"/>
      </w:r>
      <w:r w:rsidR="008025C3" w:rsidRPr="00F75892">
        <w:rPr>
          <w:kern w:val="0"/>
          <w:sz w:val="20"/>
          <w:szCs w:val="20"/>
          <w:lang w:val="en-GB"/>
        </w:rPr>
        <w:t>.</w:t>
      </w:r>
    </w:p>
    <w:p w:rsidR="008C19A3" w:rsidRPr="008C19A3" w:rsidRDefault="008C19A3" w:rsidP="008C19A3">
      <w:pPr>
        <w:rPr>
          <w:rFonts w:ascii="Times New Roman" w:hAnsi="Times New Roman" w:cs="Times New Roman"/>
          <w:b/>
          <w:kern w:val="0"/>
          <w:sz w:val="20"/>
          <w:szCs w:val="20"/>
          <w:lang w:val="en-GB"/>
        </w:rPr>
      </w:pPr>
      <w:r w:rsidRPr="008C19A3">
        <w:rPr>
          <w:rFonts w:ascii="Times New Roman" w:hAnsi="Times New Roman" w:cs="Times New Roman"/>
          <w:b/>
          <w:kern w:val="0"/>
          <w:sz w:val="20"/>
          <w:szCs w:val="20"/>
          <w:lang w:val="en-GB"/>
        </w:rPr>
        <w:fldChar w:fldCharType="begin"/>
      </w:r>
      <w:r w:rsidRPr="008C19A3">
        <w:rPr>
          <w:rFonts w:ascii="Times New Roman" w:hAnsi="Times New Roman" w:cs="Times New Roman"/>
          <w:b/>
          <w:kern w:val="0"/>
          <w:sz w:val="20"/>
          <w:szCs w:val="20"/>
          <w:lang w:val="en-GB"/>
        </w:rPr>
        <w:instrText xml:space="preserve"> </w:instrText>
      </w:r>
      <w:r w:rsidRPr="008C19A3">
        <w:rPr>
          <w:rFonts w:ascii="Times New Roman" w:hAnsi="Times New Roman" w:cs="Times New Roman" w:hint="eastAsia"/>
          <w:b/>
          <w:kern w:val="0"/>
          <w:sz w:val="20"/>
          <w:szCs w:val="20"/>
          <w:lang w:val="en-GB"/>
        </w:rPr>
        <w:instrText>REF _Ref32336659 \h</w:instrText>
      </w:r>
      <w:r w:rsidRPr="008C19A3">
        <w:rPr>
          <w:rFonts w:ascii="Times New Roman" w:hAnsi="Times New Roman" w:cs="Times New Roman"/>
          <w:b/>
          <w:kern w:val="0"/>
          <w:sz w:val="20"/>
          <w:szCs w:val="20"/>
          <w:lang w:val="en-GB"/>
        </w:rPr>
        <w:instrText xml:space="preserve"> </w:instrText>
      </w:r>
      <w:r>
        <w:rPr>
          <w:rFonts w:ascii="Times New Roman" w:hAnsi="Times New Roman" w:cs="Times New Roman"/>
          <w:b/>
          <w:kern w:val="0"/>
          <w:sz w:val="20"/>
          <w:szCs w:val="20"/>
          <w:lang w:val="en-GB"/>
        </w:rPr>
        <w:instrText xml:space="preserve"> \* MERGEFORMAT </w:instrText>
      </w:r>
      <w:r w:rsidRPr="008C19A3">
        <w:rPr>
          <w:rFonts w:ascii="Times New Roman" w:hAnsi="Times New Roman" w:cs="Times New Roman"/>
          <w:b/>
          <w:kern w:val="0"/>
          <w:sz w:val="20"/>
          <w:szCs w:val="20"/>
          <w:lang w:val="en-GB"/>
        </w:rPr>
      </w:r>
      <w:r w:rsidRPr="008C19A3">
        <w:rPr>
          <w:rFonts w:ascii="Times New Roman" w:hAnsi="Times New Roman" w:cs="Times New Roman"/>
          <w:b/>
          <w:kern w:val="0"/>
          <w:sz w:val="20"/>
          <w:szCs w:val="20"/>
          <w:lang w:val="en-GB"/>
        </w:rPr>
        <w:fldChar w:fldCharType="separate"/>
      </w:r>
      <w:r w:rsidR="00E647AE" w:rsidRPr="0085395C">
        <w:rPr>
          <w:rFonts w:ascii="Times New Roman" w:hAnsi="Times New Roman" w:cs="Times New Roman"/>
          <w:b/>
          <w:kern w:val="0"/>
          <w:sz w:val="20"/>
          <w:szCs w:val="20"/>
          <w:lang w:val="en-GB"/>
        </w:rPr>
        <w:t xml:space="preserve">Proposal 4: Ethernet padding and removal </w:t>
      </w:r>
      <w:proofErr w:type="gramStart"/>
      <w:r w:rsidR="00E647AE" w:rsidRPr="0085395C">
        <w:rPr>
          <w:rFonts w:ascii="Times New Roman" w:hAnsi="Times New Roman" w:cs="Times New Roman"/>
          <w:b/>
          <w:kern w:val="0"/>
          <w:sz w:val="20"/>
          <w:szCs w:val="20"/>
          <w:lang w:val="en-GB"/>
        </w:rPr>
        <w:t>is not supported</w:t>
      </w:r>
      <w:proofErr w:type="gramEnd"/>
      <w:r w:rsidR="00E647AE" w:rsidRPr="0085395C">
        <w:rPr>
          <w:rFonts w:ascii="Times New Roman" w:hAnsi="Times New Roman" w:cs="Times New Roman"/>
          <w:b/>
          <w:kern w:val="0"/>
          <w:sz w:val="20"/>
          <w:szCs w:val="20"/>
          <w:lang w:val="en-GB"/>
        </w:rPr>
        <w:t xml:space="preserve"> in RAN and should be discussed in SA2 as a new DS-TT and NW-TT functionality.</w:t>
      </w:r>
      <w:r w:rsidRPr="008C19A3">
        <w:rPr>
          <w:rFonts w:ascii="Times New Roman" w:hAnsi="Times New Roman" w:cs="Times New Roman"/>
          <w:b/>
          <w:kern w:val="0"/>
          <w:sz w:val="20"/>
          <w:szCs w:val="20"/>
          <w:lang w:val="en-GB"/>
        </w:rPr>
        <w:fldChar w:fldCharType="end"/>
      </w:r>
    </w:p>
    <w:p w:rsidR="00FB1A2D" w:rsidRPr="00E40C64" w:rsidRDefault="00FB1A2D" w:rsidP="003E78EC">
      <w:pPr>
        <w:pStyle w:val="Heading1"/>
        <w:adjustRightInd w:val="0"/>
        <w:snapToGrid w:val="0"/>
        <w:jc w:val="both"/>
      </w:pPr>
      <w:r w:rsidRPr="00E40C64">
        <w:rPr>
          <w:rFonts w:hint="eastAsia"/>
        </w:rPr>
        <w:t>Reference</w:t>
      </w:r>
    </w:p>
    <w:p w:rsidR="008E6570" w:rsidRDefault="008E6570" w:rsidP="008E6570">
      <w:pPr>
        <w:pStyle w:val="Caption"/>
        <w:numPr>
          <w:ilvl w:val="0"/>
          <w:numId w:val="24"/>
        </w:numPr>
        <w:rPr>
          <w:lang w:eastAsia="zh-CN"/>
        </w:rPr>
      </w:pPr>
      <w:bookmarkStart w:id="22" w:name="_Ref23842292"/>
      <w:bookmarkStart w:id="23" w:name="_Ref31815999"/>
      <w:bookmarkStart w:id="24" w:name="_Ref16496706"/>
      <w:bookmarkStart w:id="25" w:name="_Ref6562900"/>
      <w:bookmarkStart w:id="26" w:name="_Ref14095554"/>
      <w:bookmarkStart w:id="27" w:name="_Ref14095797"/>
      <w:bookmarkStart w:id="28" w:name="_Ref14438522"/>
      <w:r w:rsidRPr="006B22CE">
        <w:rPr>
          <w:lang w:eastAsia="zh-CN"/>
        </w:rPr>
        <w:t>3GPP RAN2 #10</w:t>
      </w:r>
      <w:r>
        <w:rPr>
          <w:lang w:eastAsia="zh-CN"/>
        </w:rPr>
        <w:t>8</w:t>
      </w:r>
      <w:r w:rsidRPr="006B22CE">
        <w:rPr>
          <w:lang w:eastAsia="zh-CN"/>
        </w:rPr>
        <w:t xml:space="preserve"> meeting report.</w:t>
      </w:r>
      <w:bookmarkEnd w:id="22"/>
    </w:p>
    <w:p w:rsidR="00A00F37" w:rsidRDefault="00A00F37" w:rsidP="00C721A3">
      <w:pPr>
        <w:pStyle w:val="Caption"/>
        <w:numPr>
          <w:ilvl w:val="0"/>
          <w:numId w:val="24"/>
        </w:numPr>
      </w:pPr>
      <w:bookmarkStart w:id="29" w:name="_Ref32304847"/>
      <w:r>
        <w:rPr>
          <w:lang w:eastAsia="zh-CN"/>
        </w:rPr>
        <w:t xml:space="preserve">R2-20xxxx </w:t>
      </w:r>
      <w:r w:rsidRPr="00C721A3">
        <w:t>Report of email discussion [108#53] [IIOT] EHC remaining iss</w:t>
      </w:r>
      <w:bookmarkStart w:id="30" w:name="_GoBack"/>
      <w:bookmarkEnd w:id="30"/>
      <w:r w:rsidRPr="00C721A3">
        <w:t>ues</w:t>
      </w:r>
      <w:r>
        <w:t>, Huawei, HiSilicon</w:t>
      </w:r>
      <w:bookmarkEnd w:id="29"/>
    </w:p>
    <w:p w:rsidR="00A00F37" w:rsidRDefault="00A00F37" w:rsidP="00A00F37">
      <w:pPr>
        <w:pStyle w:val="Caption"/>
        <w:numPr>
          <w:ilvl w:val="0"/>
          <w:numId w:val="24"/>
        </w:numPr>
      </w:pPr>
      <w:bookmarkStart w:id="31" w:name="_Ref32305679"/>
      <w:r>
        <w:rPr>
          <w:lang w:eastAsia="zh-CN"/>
        </w:rPr>
        <w:t xml:space="preserve">R2-20xxxx </w:t>
      </w:r>
      <w:r>
        <w:t>Remaining open issues in [108#32][IIoT] Running CR 38.331, Ericsson</w:t>
      </w:r>
      <w:bookmarkEnd w:id="31"/>
    </w:p>
    <w:p w:rsidR="00A00F37" w:rsidRDefault="00A00F37" w:rsidP="00A00F37">
      <w:pPr>
        <w:pStyle w:val="Caption"/>
        <w:numPr>
          <w:ilvl w:val="0"/>
          <w:numId w:val="24"/>
        </w:numPr>
      </w:pPr>
      <w:bookmarkStart w:id="32" w:name="_Ref32304854"/>
      <w:r>
        <w:rPr>
          <w:lang w:eastAsia="zh-CN"/>
        </w:rPr>
        <w:t xml:space="preserve">R2-20xxxx </w:t>
      </w:r>
      <w:r>
        <w:t>Discussion on PDCP running CR for NR IIOT, LG</w:t>
      </w:r>
      <w:bookmarkEnd w:id="32"/>
    </w:p>
    <w:p w:rsidR="00A00F37" w:rsidRDefault="00A00F37" w:rsidP="00A00F37">
      <w:pPr>
        <w:pStyle w:val="Caption"/>
        <w:numPr>
          <w:ilvl w:val="0"/>
          <w:numId w:val="24"/>
        </w:numPr>
      </w:pPr>
      <w:bookmarkStart w:id="33" w:name="_Ref32304869"/>
      <w:r>
        <w:t>R2-20xxxx PDCP Running CR for NR IIOT, LG</w:t>
      </w:r>
      <w:bookmarkEnd w:id="33"/>
    </w:p>
    <w:p w:rsidR="00A00F37" w:rsidRPr="00C721A3" w:rsidRDefault="00BA428C" w:rsidP="006751DC">
      <w:pPr>
        <w:pStyle w:val="Caption"/>
        <w:numPr>
          <w:ilvl w:val="0"/>
          <w:numId w:val="24"/>
        </w:numPr>
      </w:pPr>
      <w:r>
        <w:t>R2-20</w:t>
      </w:r>
      <w:r w:rsidR="006751DC">
        <w:t>00112</w:t>
      </w:r>
      <w:r>
        <w:t xml:space="preserve"> </w:t>
      </w:r>
      <w:r w:rsidR="006751DC" w:rsidRPr="006751DC">
        <w:t>Discussion on the processing order of ROHC and EHC</w:t>
      </w:r>
      <w:r w:rsidR="006751DC">
        <w:t>, CATT</w:t>
      </w:r>
    </w:p>
    <w:p w:rsidR="00A00F37" w:rsidRPr="006751DC" w:rsidRDefault="00A00F37" w:rsidP="008C19A3">
      <w:pPr>
        <w:rPr>
          <w:lang w:val="en-GB"/>
        </w:rPr>
      </w:pPr>
    </w:p>
    <w:bookmarkEnd w:id="23"/>
    <w:bookmarkEnd w:id="24"/>
    <w:bookmarkEnd w:id="25"/>
    <w:bookmarkEnd w:id="26"/>
    <w:bookmarkEnd w:id="27"/>
    <w:bookmarkEnd w:id="28"/>
    <w:p w:rsidR="00262D94" w:rsidRPr="00E40C64" w:rsidRDefault="00262D94" w:rsidP="001F12FD">
      <w:pPr>
        <w:widowControl/>
        <w:tabs>
          <w:tab w:val="center" w:pos="4536"/>
          <w:tab w:val="right" w:pos="9072"/>
        </w:tabs>
        <w:jc w:val="left"/>
      </w:pPr>
    </w:p>
    <w:sectPr w:rsidR="00262D94" w:rsidRPr="00E40C64">
      <w:footerReference w:type="default" r:id="rId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3E9C" w:rsidRDefault="00E73E9C" w:rsidP="001F12FD">
      <w:r>
        <w:separator/>
      </w:r>
    </w:p>
  </w:endnote>
  <w:endnote w:type="continuationSeparator" w:id="0">
    <w:p w:rsidR="00E73E9C" w:rsidRDefault="00E73E9C" w:rsidP="001F1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Viner Hand ITC">
    <w:panose1 w:val="03070502030502020203"/>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12B" w:rsidRPr="00F40438" w:rsidRDefault="002A1EDE">
    <w:pPr>
      <w:pStyle w:val="Footer"/>
      <w:rPr>
        <w:rFonts w:ascii="Times New Roman" w:hAnsi="Times New Roman" w:cs="Times New Roman"/>
      </w:rPr>
    </w:pPr>
    <w:r w:rsidRPr="008C19A3">
      <w:rPr>
        <w:rFonts w:ascii="Times New Roman" w:hAnsi="Times New Roman" w:cs="Times New Roman"/>
      </w:rPr>
      <w:t>R2-20</w:t>
    </w:r>
    <w:r w:rsidR="001D2EEC" w:rsidRPr="008C19A3">
      <w:rPr>
        <w:rFonts w:ascii="Times New Roman" w:hAnsi="Times New Roman" w:cs="Times New Roman"/>
      </w:rPr>
      <w:t>00113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3E9C" w:rsidRDefault="00E73E9C" w:rsidP="001F12FD">
      <w:r>
        <w:separator/>
      </w:r>
    </w:p>
  </w:footnote>
  <w:footnote w:type="continuationSeparator" w:id="0">
    <w:p w:rsidR="00E73E9C" w:rsidRDefault="00E73E9C" w:rsidP="001F12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355C8"/>
    <w:multiLevelType w:val="multilevel"/>
    <w:tmpl w:val="03D355C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D256E9F"/>
    <w:multiLevelType w:val="multilevel"/>
    <w:tmpl w:val="8CA89CD6"/>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5C73744"/>
    <w:multiLevelType w:val="hybridMultilevel"/>
    <w:tmpl w:val="F450559C"/>
    <w:lvl w:ilvl="0" w:tplc="BE740A42">
      <w:start w:val="1"/>
      <w:numFmt w:val="bullet"/>
      <w:lvlText w:val="−"/>
      <w:lvlJc w:val="left"/>
      <w:pPr>
        <w:ind w:left="420" w:hanging="420"/>
      </w:pPr>
      <w:rPr>
        <w:rFonts w:ascii="Viner Hand ITC" w:hAnsi="Viner Hand IT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816059"/>
    <w:multiLevelType w:val="hybridMultilevel"/>
    <w:tmpl w:val="3BD24A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D1B4C87"/>
    <w:multiLevelType w:val="hybridMultilevel"/>
    <w:tmpl w:val="CEFC5A56"/>
    <w:lvl w:ilvl="0" w:tplc="BE740A42">
      <w:start w:val="1"/>
      <w:numFmt w:val="bullet"/>
      <w:lvlText w:val="−"/>
      <w:lvlJc w:val="left"/>
      <w:pPr>
        <w:ind w:left="420" w:hanging="420"/>
      </w:pPr>
      <w:rPr>
        <w:rFonts w:ascii="Viner Hand ITC" w:hAnsi="Viner Hand IT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5037B2E"/>
    <w:multiLevelType w:val="hybridMultilevel"/>
    <w:tmpl w:val="E36EA422"/>
    <w:lvl w:ilvl="0" w:tplc="BE740A42">
      <w:start w:val="1"/>
      <w:numFmt w:val="bullet"/>
      <w:lvlText w:val="−"/>
      <w:lvlJc w:val="left"/>
      <w:pPr>
        <w:ind w:left="840" w:hanging="420"/>
      </w:pPr>
      <w:rPr>
        <w:rFonts w:ascii="Viner Hand ITC" w:hAnsi="Viner Hand ITC"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44140530"/>
    <w:multiLevelType w:val="hybridMultilevel"/>
    <w:tmpl w:val="4568FF2A"/>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0516B46"/>
    <w:multiLevelType w:val="hybridMultilevel"/>
    <w:tmpl w:val="311A10D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09064D6"/>
    <w:multiLevelType w:val="hybridMultilevel"/>
    <w:tmpl w:val="F2A2CC1C"/>
    <w:lvl w:ilvl="0" w:tplc="BE740A42">
      <w:start w:val="1"/>
      <w:numFmt w:val="bullet"/>
      <w:lvlText w:val="−"/>
      <w:lvlJc w:val="left"/>
      <w:pPr>
        <w:ind w:left="420" w:hanging="420"/>
      </w:pPr>
      <w:rPr>
        <w:rFonts w:ascii="Viner Hand ITC" w:hAnsi="Viner Hand IT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49E6E46"/>
    <w:multiLevelType w:val="hybridMultilevel"/>
    <w:tmpl w:val="AA840B74"/>
    <w:lvl w:ilvl="0" w:tplc="C772E8EC">
      <w:start w:val="1"/>
      <w:numFmt w:val="bullet"/>
      <w:lvlText w:val="-"/>
      <w:lvlJc w:val="left"/>
      <w:pPr>
        <w:ind w:left="360" w:hanging="360"/>
      </w:pPr>
      <w:rPr>
        <w:rFonts w:ascii="Calibri" w:eastAsia="SimSun"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D641B16"/>
    <w:multiLevelType w:val="multilevel"/>
    <w:tmpl w:val="7D640424"/>
    <w:lvl w:ilvl="0">
      <w:start w:val="1"/>
      <w:numFmt w:val="bullet"/>
      <w:lvlText w:val="−"/>
      <w:lvlJc w:val="left"/>
      <w:pPr>
        <w:ind w:left="420" w:hanging="420"/>
      </w:pPr>
      <w:rPr>
        <w:rFonts w:ascii="Viner Hand ITC" w:hAnsi="Viner Hand ITC" w:hint="default"/>
        <w:sz w:val="15"/>
      </w:rPr>
    </w:lvl>
    <w:lvl w:ilvl="1">
      <w:start w:val="1"/>
      <w:numFmt w:val="bullet"/>
      <w:lvlText w:val="−"/>
      <w:lvlJc w:val="left"/>
      <w:pPr>
        <w:ind w:left="840" w:hanging="420"/>
      </w:pPr>
      <w:rPr>
        <w:rFonts w:ascii="Viner Hand ITC" w:hAnsi="Viner Hand ITC"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5E3E49DF"/>
    <w:multiLevelType w:val="multilevel"/>
    <w:tmpl w:val="5A3C4846"/>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5F2E3167"/>
    <w:multiLevelType w:val="hybridMultilevel"/>
    <w:tmpl w:val="CCE61A92"/>
    <w:lvl w:ilvl="0" w:tplc="BE740A42">
      <w:start w:val="1"/>
      <w:numFmt w:val="bullet"/>
      <w:lvlText w:val="−"/>
      <w:lvlJc w:val="left"/>
      <w:pPr>
        <w:ind w:left="840" w:hanging="420"/>
      </w:pPr>
      <w:rPr>
        <w:rFonts w:ascii="Viner Hand ITC" w:hAnsi="Viner Hand ITC"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60EC0287"/>
    <w:multiLevelType w:val="hybridMultilevel"/>
    <w:tmpl w:val="5012193A"/>
    <w:lvl w:ilvl="0" w:tplc="BE740A42">
      <w:start w:val="1"/>
      <w:numFmt w:val="bullet"/>
      <w:lvlText w:val="−"/>
      <w:lvlJc w:val="left"/>
      <w:pPr>
        <w:ind w:left="420" w:hanging="420"/>
      </w:pPr>
      <w:rPr>
        <w:rFonts w:ascii="Viner Hand ITC" w:hAnsi="Viner Hand IT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2B63704"/>
    <w:multiLevelType w:val="hybridMultilevel"/>
    <w:tmpl w:val="A6102B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8803DF9"/>
    <w:multiLevelType w:val="hybridMultilevel"/>
    <w:tmpl w:val="71D434B2"/>
    <w:lvl w:ilvl="0" w:tplc="BE740A42">
      <w:start w:val="1"/>
      <w:numFmt w:val="bullet"/>
      <w:lvlText w:val="−"/>
      <w:lvlJc w:val="left"/>
      <w:pPr>
        <w:ind w:left="420" w:hanging="420"/>
      </w:pPr>
      <w:rPr>
        <w:rFonts w:ascii="Viner Hand ITC" w:hAnsi="Viner Hand IT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0146DC0"/>
    <w:multiLevelType w:val="multilevel"/>
    <w:tmpl w:val="70146DC0"/>
    <w:lvl w:ilvl="0">
      <w:start w:val="1"/>
      <w:numFmt w:val="bullet"/>
      <w:pStyle w:val="Agreement"/>
      <w:lvlText w:val=""/>
      <w:lvlJc w:val="left"/>
      <w:pPr>
        <w:tabs>
          <w:tab w:val="left" w:pos="-9157"/>
        </w:tabs>
        <w:ind w:left="-9157" w:hanging="360"/>
      </w:pPr>
      <w:rPr>
        <w:rFonts w:ascii="Symbol" w:hAnsi="Symbol" w:hint="default"/>
        <w:b/>
        <w:i w:val="0"/>
        <w:color w:val="auto"/>
        <w:sz w:val="22"/>
        <w:lang w:val="en-US"/>
      </w:rPr>
    </w:lvl>
    <w:lvl w:ilvl="1">
      <w:start w:val="1"/>
      <w:numFmt w:val="bullet"/>
      <w:lvlText w:val="o"/>
      <w:lvlJc w:val="left"/>
      <w:pPr>
        <w:tabs>
          <w:tab w:val="left" w:pos="-9336"/>
        </w:tabs>
        <w:ind w:left="-9336" w:hanging="360"/>
      </w:pPr>
      <w:rPr>
        <w:rFonts w:ascii="Courier New" w:hAnsi="Courier New" w:cs="Courier New" w:hint="default"/>
      </w:rPr>
    </w:lvl>
    <w:lvl w:ilvl="2">
      <w:start w:val="1"/>
      <w:numFmt w:val="bullet"/>
      <w:lvlText w:val=""/>
      <w:lvlJc w:val="left"/>
      <w:pPr>
        <w:tabs>
          <w:tab w:val="left" w:pos="-8616"/>
        </w:tabs>
        <w:ind w:left="-8616" w:hanging="360"/>
      </w:pPr>
      <w:rPr>
        <w:rFonts w:ascii="Wingdings" w:hAnsi="Wingdings" w:hint="default"/>
      </w:rPr>
    </w:lvl>
    <w:lvl w:ilvl="3">
      <w:start w:val="1"/>
      <w:numFmt w:val="bullet"/>
      <w:lvlText w:val=""/>
      <w:lvlJc w:val="left"/>
      <w:pPr>
        <w:tabs>
          <w:tab w:val="left" w:pos="-7896"/>
        </w:tabs>
        <w:ind w:left="-7896" w:hanging="360"/>
      </w:pPr>
      <w:rPr>
        <w:rFonts w:ascii="Symbol" w:hAnsi="Symbol" w:hint="default"/>
      </w:rPr>
    </w:lvl>
    <w:lvl w:ilvl="4">
      <w:start w:val="1"/>
      <w:numFmt w:val="bullet"/>
      <w:lvlText w:val="o"/>
      <w:lvlJc w:val="left"/>
      <w:pPr>
        <w:tabs>
          <w:tab w:val="left" w:pos="-7176"/>
        </w:tabs>
        <w:ind w:left="-7176" w:hanging="360"/>
      </w:pPr>
      <w:rPr>
        <w:rFonts w:ascii="Courier New" w:hAnsi="Courier New" w:cs="Courier New" w:hint="default"/>
      </w:rPr>
    </w:lvl>
    <w:lvl w:ilvl="5">
      <w:start w:val="1"/>
      <w:numFmt w:val="bullet"/>
      <w:lvlText w:val=""/>
      <w:lvlJc w:val="left"/>
      <w:pPr>
        <w:tabs>
          <w:tab w:val="left" w:pos="-6456"/>
        </w:tabs>
        <w:ind w:left="-6456" w:hanging="360"/>
      </w:pPr>
      <w:rPr>
        <w:rFonts w:ascii="Wingdings" w:hAnsi="Wingdings" w:hint="default"/>
      </w:rPr>
    </w:lvl>
    <w:lvl w:ilvl="6">
      <w:start w:val="1"/>
      <w:numFmt w:val="bullet"/>
      <w:lvlText w:val=""/>
      <w:lvlJc w:val="left"/>
      <w:pPr>
        <w:tabs>
          <w:tab w:val="left" w:pos="-5736"/>
        </w:tabs>
        <w:ind w:left="-5736" w:hanging="360"/>
      </w:pPr>
      <w:rPr>
        <w:rFonts w:ascii="Symbol" w:hAnsi="Symbol" w:hint="default"/>
      </w:rPr>
    </w:lvl>
    <w:lvl w:ilvl="7">
      <w:start w:val="1"/>
      <w:numFmt w:val="bullet"/>
      <w:lvlText w:val="o"/>
      <w:lvlJc w:val="left"/>
      <w:pPr>
        <w:tabs>
          <w:tab w:val="left" w:pos="-5016"/>
        </w:tabs>
        <w:ind w:left="-5016" w:hanging="360"/>
      </w:pPr>
      <w:rPr>
        <w:rFonts w:ascii="Courier New" w:hAnsi="Courier New" w:cs="Courier New" w:hint="default"/>
      </w:rPr>
    </w:lvl>
    <w:lvl w:ilvl="8">
      <w:start w:val="1"/>
      <w:numFmt w:val="bullet"/>
      <w:lvlText w:val=""/>
      <w:lvlJc w:val="left"/>
      <w:pPr>
        <w:tabs>
          <w:tab w:val="left" w:pos="-4296"/>
        </w:tabs>
        <w:ind w:left="-4296" w:hanging="360"/>
      </w:pPr>
      <w:rPr>
        <w:rFonts w:ascii="Wingdings" w:hAnsi="Wingdings" w:hint="default"/>
      </w:rPr>
    </w:lvl>
  </w:abstractNum>
  <w:abstractNum w:abstractNumId="19">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nsid w:val="754A7B39"/>
    <w:multiLevelType w:val="hybridMultilevel"/>
    <w:tmpl w:val="19FE736E"/>
    <w:lvl w:ilvl="0" w:tplc="BE740A42">
      <w:start w:val="1"/>
      <w:numFmt w:val="bullet"/>
      <w:lvlText w:val="−"/>
      <w:lvlJc w:val="left"/>
      <w:pPr>
        <w:ind w:left="420" w:hanging="420"/>
      </w:pPr>
      <w:rPr>
        <w:rFonts w:ascii="Viner Hand ITC" w:hAnsi="Viner Hand IT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1374"/>
        </w:tabs>
        <w:ind w:left="-1374" w:hanging="567"/>
      </w:pPr>
      <w:rPr>
        <w:rFonts w:hint="default"/>
        <w:u w:val="none"/>
      </w:rPr>
    </w:lvl>
    <w:lvl w:ilvl="2">
      <w:start w:val="1"/>
      <w:numFmt w:val="decimal"/>
      <w:pStyle w:val="Heading3"/>
      <w:lvlText w:val="%1.%2.%3"/>
      <w:lvlJc w:val="left"/>
      <w:pPr>
        <w:tabs>
          <w:tab w:val="left" w:pos="-6068"/>
        </w:tabs>
        <w:ind w:left="-3517" w:hanging="1304"/>
      </w:pPr>
      <w:rPr>
        <w:rFonts w:hint="default"/>
        <w:sz w:val="20"/>
        <w:szCs w:val="20"/>
        <w:u w:val="none"/>
      </w:rPr>
    </w:lvl>
    <w:lvl w:ilvl="3">
      <w:start w:val="1"/>
      <w:numFmt w:val="decimal"/>
      <w:pStyle w:val="Heading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2">
    <w:nsid w:val="7E6C501D"/>
    <w:multiLevelType w:val="hybridMultilevel"/>
    <w:tmpl w:val="2C68F3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1"/>
  </w:num>
  <w:num w:numId="2">
    <w:abstractNumId w:val="18"/>
  </w:num>
  <w:num w:numId="3">
    <w:abstractNumId w:val="19"/>
  </w:num>
  <w:num w:numId="4">
    <w:abstractNumId w:val="1"/>
  </w:num>
  <w:num w:numId="5">
    <w:abstractNumId w:val="8"/>
  </w:num>
  <w:num w:numId="6">
    <w:abstractNumId w:val="14"/>
  </w:num>
  <w:num w:numId="7">
    <w:abstractNumId w:val="6"/>
  </w:num>
  <w:num w:numId="8">
    <w:abstractNumId w:val="17"/>
  </w:num>
  <w:num w:numId="9">
    <w:abstractNumId w:val="20"/>
  </w:num>
  <w:num w:numId="10">
    <w:abstractNumId w:val="0"/>
  </w:num>
  <w:num w:numId="11">
    <w:abstractNumId w:val="2"/>
  </w:num>
  <w:num w:numId="12">
    <w:abstractNumId w:val="9"/>
  </w:num>
  <w:num w:numId="13">
    <w:abstractNumId w:val="15"/>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5"/>
  </w:num>
  <w:num w:numId="17">
    <w:abstractNumId w:val="21"/>
  </w:num>
  <w:num w:numId="18">
    <w:abstractNumId w:val="21"/>
  </w:num>
  <w:num w:numId="19">
    <w:abstractNumId w:val="11"/>
  </w:num>
  <w:num w:numId="20">
    <w:abstractNumId w:val="13"/>
  </w:num>
  <w:num w:numId="21">
    <w:abstractNumId w:val="22"/>
  </w:num>
  <w:num w:numId="22">
    <w:abstractNumId w:val="12"/>
  </w:num>
  <w:num w:numId="23">
    <w:abstractNumId w:val="16"/>
  </w:num>
  <w:num w:numId="24">
    <w:abstractNumId w:val="7"/>
  </w:num>
  <w:num w:numId="25">
    <w:abstractNumId w:val="10"/>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2CE5"/>
    <w:rsid w:val="00000BA6"/>
    <w:rsid w:val="0000452A"/>
    <w:rsid w:val="00016101"/>
    <w:rsid w:val="000207EC"/>
    <w:rsid w:val="00021952"/>
    <w:rsid w:val="0002355B"/>
    <w:rsid w:val="00023930"/>
    <w:rsid w:val="000244DB"/>
    <w:rsid w:val="00025B35"/>
    <w:rsid w:val="000401CC"/>
    <w:rsid w:val="000516CC"/>
    <w:rsid w:val="000526C6"/>
    <w:rsid w:val="00055E0F"/>
    <w:rsid w:val="000569D9"/>
    <w:rsid w:val="00086312"/>
    <w:rsid w:val="000869EF"/>
    <w:rsid w:val="00087D1C"/>
    <w:rsid w:val="00090686"/>
    <w:rsid w:val="00090C09"/>
    <w:rsid w:val="00091FAC"/>
    <w:rsid w:val="00093C5F"/>
    <w:rsid w:val="000968E0"/>
    <w:rsid w:val="000A1237"/>
    <w:rsid w:val="000A489E"/>
    <w:rsid w:val="000A5868"/>
    <w:rsid w:val="000A6F84"/>
    <w:rsid w:val="000B1ABC"/>
    <w:rsid w:val="000B6ECF"/>
    <w:rsid w:val="000C4FCC"/>
    <w:rsid w:val="000D21E1"/>
    <w:rsid w:val="000E53B7"/>
    <w:rsid w:val="000F029B"/>
    <w:rsid w:val="000F418B"/>
    <w:rsid w:val="0010078D"/>
    <w:rsid w:val="00113043"/>
    <w:rsid w:val="00115490"/>
    <w:rsid w:val="00116DF5"/>
    <w:rsid w:val="001264D8"/>
    <w:rsid w:val="001318D7"/>
    <w:rsid w:val="00131F63"/>
    <w:rsid w:val="00134382"/>
    <w:rsid w:val="00137B99"/>
    <w:rsid w:val="00142F0B"/>
    <w:rsid w:val="0015303D"/>
    <w:rsid w:val="001566D2"/>
    <w:rsid w:val="00166B99"/>
    <w:rsid w:val="001676EC"/>
    <w:rsid w:val="00167C1D"/>
    <w:rsid w:val="00175399"/>
    <w:rsid w:val="00175C8B"/>
    <w:rsid w:val="001774F0"/>
    <w:rsid w:val="00187F58"/>
    <w:rsid w:val="0019676E"/>
    <w:rsid w:val="00197CC5"/>
    <w:rsid w:val="001A0396"/>
    <w:rsid w:val="001A2845"/>
    <w:rsid w:val="001A32CE"/>
    <w:rsid w:val="001B1DBD"/>
    <w:rsid w:val="001C1DA7"/>
    <w:rsid w:val="001C67D9"/>
    <w:rsid w:val="001D297F"/>
    <w:rsid w:val="001D2EEC"/>
    <w:rsid w:val="001E2990"/>
    <w:rsid w:val="001E5A6C"/>
    <w:rsid w:val="001F12FD"/>
    <w:rsid w:val="001F35A3"/>
    <w:rsid w:val="001F4F7D"/>
    <w:rsid w:val="001F585A"/>
    <w:rsid w:val="001F5C52"/>
    <w:rsid w:val="001F6040"/>
    <w:rsid w:val="00202CE5"/>
    <w:rsid w:val="0021562A"/>
    <w:rsid w:val="00221D11"/>
    <w:rsid w:val="002278E2"/>
    <w:rsid w:val="00231553"/>
    <w:rsid w:val="00235CBB"/>
    <w:rsid w:val="00240AC6"/>
    <w:rsid w:val="00253876"/>
    <w:rsid w:val="00253E8F"/>
    <w:rsid w:val="00254E07"/>
    <w:rsid w:val="00257DC5"/>
    <w:rsid w:val="00262D94"/>
    <w:rsid w:val="002668EB"/>
    <w:rsid w:val="0027455A"/>
    <w:rsid w:val="002747D0"/>
    <w:rsid w:val="00283869"/>
    <w:rsid w:val="002922DA"/>
    <w:rsid w:val="002954B7"/>
    <w:rsid w:val="002A1EDE"/>
    <w:rsid w:val="002A552D"/>
    <w:rsid w:val="002C482D"/>
    <w:rsid w:val="002C6F64"/>
    <w:rsid w:val="002D2B56"/>
    <w:rsid w:val="002D4558"/>
    <w:rsid w:val="002E5130"/>
    <w:rsid w:val="002E5DC3"/>
    <w:rsid w:val="002E6748"/>
    <w:rsid w:val="002E7C83"/>
    <w:rsid w:val="002F3D28"/>
    <w:rsid w:val="00306A22"/>
    <w:rsid w:val="00315A59"/>
    <w:rsid w:val="00315C22"/>
    <w:rsid w:val="00324D9C"/>
    <w:rsid w:val="00326033"/>
    <w:rsid w:val="00331509"/>
    <w:rsid w:val="00333E12"/>
    <w:rsid w:val="003362A9"/>
    <w:rsid w:val="00343C1D"/>
    <w:rsid w:val="0034451E"/>
    <w:rsid w:val="00345F8F"/>
    <w:rsid w:val="00351C92"/>
    <w:rsid w:val="003569E5"/>
    <w:rsid w:val="003657BD"/>
    <w:rsid w:val="00367FE7"/>
    <w:rsid w:val="00373048"/>
    <w:rsid w:val="003741C6"/>
    <w:rsid w:val="003856C9"/>
    <w:rsid w:val="00397374"/>
    <w:rsid w:val="003B1B7F"/>
    <w:rsid w:val="003B633F"/>
    <w:rsid w:val="003D57C0"/>
    <w:rsid w:val="003D5F64"/>
    <w:rsid w:val="003E39E0"/>
    <w:rsid w:val="003E78EC"/>
    <w:rsid w:val="003F04D1"/>
    <w:rsid w:val="004045AA"/>
    <w:rsid w:val="00404853"/>
    <w:rsid w:val="00411969"/>
    <w:rsid w:val="00412332"/>
    <w:rsid w:val="00443F61"/>
    <w:rsid w:val="00450B44"/>
    <w:rsid w:val="00454962"/>
    <w:rsid w:val="0046578A"/>
    <w:rsid w:val="00476279"/>
    <w:rsid w:val="00481FE3"/>
    <w:rsid w:val="00482D4B"/>
    <w:rsid w:val="004957FA"/>
    <w:rsid w:val="004A0CFA"/>
    <w:rsid w:val="004A459B"/>
    <w:rsid w:val="004A4F17"/>
    <w:rsid w:val="004B2453"/>
    <w:rsid w:val="004B5CF3"/>
    <w:rsid w:val="004C0436"/>
    <w:rsid w:val="004C152A"/>
    <w:rsid w:val="004D09EC"/>
    <w:rsid w:val="004D4716"/>
    <w:rsid w:val="004D7A10"/>
    <w:rsid w:val="004E278A"/>
    <w:rsid w:val="004F412B"/>
    <w:rsid w:val="004F4F9F"/>
    <w:rsid w:val="00503281"/>
    <w:rsid w:val="005124A3"/>
    <w:rsid w:val="00512FC4"/>
    <w:rsid w:val="0051713D"/>
    <w:rsid w:val="00524940"/>
    <w:rsid w:val="005333BD"/>
    <w:rsid w:val="00534B1E"/>
    <w:rsid w:val="005409AC"/>
    <w:rsid w:val="00542652"/>
    <w:rsid w:val="0054282B"/>
    <w:rsid w:val="0055202B"/>
    <w:rsid w:val="005536C7"/>
    <w:rsid w:val="00555B38"/>
    <w:rsid w:val="005632AA"/>
    <w:rsid w:val="00572A3B"/>
    <w:rsid w:val="00577661"/>
    <w:rsid w:val="005839E8"/>
    <w:rsid w:val="00587449"/>
    <w:rsid w:val="0059403D"/>
    <w:rsid w:val="00597875"/>
    <w:rsid w:val="005A0688"/>
    <w:rsid w:val="005B1AD2"/>
    <w:rsid w:val="005B4908"/>
    <w:rsid w:val="005B7BA7"/>
    <w:rsid w:val="005C0B6A"/>
    <w:rsid w:val="005C3FD5"/>
    <w:rsid w:val="005C7B54"/>
    <w:rsid w:val="005D0D0B"/>
    <w:rsid w:val="005D3A77"/>
    <w:rsid w:val="005E2402"/>
    <w:rsid w:val="005E599D"/>
    <w:rsid w:val="005F5EC6"/>
    <w:rsid w:val="005F6C7E"/>
    <w:rsid w:val="0060317F"/>
    <w:rsid w:val="00607A8F"/>
    <w:rsid w:val="00612443"/>
    <w:rsid w:val="006169AE"/>
    <w:rsid w:val="0062269A"/>
    <w:rsid w:val="00626BC1"/>
    <w:rsid w:val="006275AA"/>
    <w:rsid w:val="00634BA0"/>
    <w:rsid w:val="00635C2C"/>
    <w:rsid w:val="00640E1E"/>
    <w:rsid w:val="0064323E"/>
    <w:rsid w:val="006555D3"/>
    <w:rsid w:val="006579D7"/>
    <w:rsid w:val="00660703"/>
    <w:rsid w:val="006751DC"/>
    <w:rsid w:val="00686DC0"/>
    <w:rsid w:val="0069227B"/>
    <w:rsid w:val="00693EA9"/>
    <w:rsid w:val="006A3DF6"/>
    <w:rsid w:val="006B3252"/>
    <w:rsid w:val="006B7B16"/>
    <w:rsid w:val="006E79DF"/>
    <w:rsid w:val="006F49B6"/>
    <w:rsid w:val="006F5551"/>
    <w:rsid w:val="007009D7"/>
    <w:rsid w:val="00701653"/>
    <w:rsid w:val="007274AF"/>
    <w:rsid w:val="0073469E"/>
    <w:rsid w:val="00745B4F"/>
    <w:rsid w:val="00747065"/>
    <w:rsid w:val="00762FBA"/>
    <w:rsid w:val="00763E7C"/>
    <w:rsid w:val="0076402D"/>
    <w:rsid w:val="00771327"/>
    <w:rsid w:val="00784376"/>
    <w:rsid w:val="007878EF"/>
    <w:rsid w:val="007947E8"/>
    <w:rsid w:val="00794A59"/>
    <w:rsid w:val="007A228C"/>
    <w:rsid w:val="007A428B"/>
    <w:rsid w:val="007A4CFA"/>
    <w:rsid w:val="007B5323"/>
    <w:rsid w:val="007C6A22"/>
    <w:rsid w:val="007C701E"/>
    <w:rsid w:val="007D1C86"/>
    <w:rsid w:val="007D3B4F"/>
    <w:rsid w:val="00801C88"/>
    <w:rsid w:val="008025C3"/>
    <w:rsid w:val="00807BFA"/>
    <w:rsid w:val="00814D10"/>
    <w:rsid w:val="00814F20"/>
    <w:rsid w:val="0082222D"/>
    <w:rsid w:val="00843318"/>
    <w:rsid w:val="00851883"/>
    <w:rsid w:val="0085218B"/>
    <w:rsid w:val="0085395C"/>
    <w:rsid w:val="008604A4"/>
    <w:rsid w:val="0086112F"/>
    <w:rsid w:val="008615AD"/>
    <w:rsid w:val="00864FFF"/>
    <w:rsid w:val="00876A3F"/>
    <w:rsid w:val="00885747"/>
    <w:rsid w:val="008952BF"/>
    <w:rsid w:val="0089588C"/>
    <w:rsid w:val="00897276"/>
    <w:rsid w:val="008A54AA"/>
    <w:rsid w:val="008A5817"/>
    <w:rsid w:val="008A66ED"/>
    <w:rsid w:val="008A6C80"/>
    <w:rsid w:val="008A7B83"/>
    <w:rsid w:val="008C0CB2"/>
    <w:rsid w:val="008C19A3"/>
    <w:rsid w:val="008C3400"/>
    <w:rsid w:val="008C5B5B"/>
    <w:rsid w:val="008D12D1"/>
    <w:rsid w:val="008D2CC3"/>
    <w:rsid w:val="008D7F09"/>
    <w:rsid w:val="008E6570"/>
    <w:rsid w:val="008E74BD"/>
    <w:rsid w:val="008F1C58"/>
    <w:rsid w:val="008F1D86"/>
    <w:rsid w:val="008F44E8"/>
    <w:rsid w:val="008F4C53"/>
    <w:rsid w:val="00900810"/>
    <w:rsid w:val="0090432D"/>
    <w:rsid w:val="00911083"/>
    <w:rsid w:val="009125C0"/>
    <w:rsid w:val="009139E9"/>
    <w:rsid w:val="0092007B"/>
    <w:rsid w:val="00930F8A"/>
    <w:rsid w:val="00947F9E"/>
    <w:rsid w:val="00950B0D"/>
    <w:rsid w:val="00957606"/>
    <w:rsid w:val="00971726"/>
    <w:rsid w:val="0098184D"/>
    <w:rsid w:val="009828C5"/>
    <w:rsid w:val="009924EC"/>
    <w:rsid w:val="0099408B"/>
    <w:rsid w:val="00994520"/>
    <w:rsid w:val="009A273F"/>
    <w:rsid w:val="009A7E45"/>
    <w:rsid w:val="009B68D4"/>
    <w:rsid w:val="009C034C"/>
    <w:rsid w:val="009E4E7C"/>
    <w:rsid w:val="009F6D59"/>
    <w:rsid w:val="00A0045C"/>
    <w:rsid w:val="00A00F37"/>
    <w:rsid w:val="00A01937"/>
    <w:rsid w:val="00A0361F"/>
    <w:rsid w:val="00A04D64"/>
    <w:rsid w:val="00A16422"/>
    <w:rsid w:val="00A16C36"/>
    <w:rsid w:val="00A201DF"/>
    <w:rsid w:val="00A20800"/>
    <w:rsid w:val="00A21991"/>
    <w:rsid w:val="00A27A87"/>
    <w:rsid w:val="00A3222D"/>
    <w:rsid w:val="00A36F6B"/>
    <w:rsid w:val="00A37BAA"/>
    <w:rsid w:val="00A45975"/>
    <w:rsid w:val="00A47037"/>
    <w:rsid w:val="00A518F9"/>
    <w:rsid w:val="00A52AB8"/>
    <w:rsid w:val="00A5508A"/>
    <w:rsid w:val="00A606FA"/>
    <w:rsid w:val="00A65412"/>
    <w:rsid w:val="00A668B0"/>
    <w:rsid w:val="00A70DCD"/>
    <w:rsid w:val="00A820FA"/>
    <w:rsid w:val="00A85439"/>
    <w:rsid w:val="00A85EB8"/>
    <w:rsid w:val="00A918D0"/>
    <w:rsid w:val="00A92619"/>
    <w:rsid w:val="00A950F0"/>
    <w:rsid w:val="00A95282"/>
    <w:rsid w:val="00A976EA"/>
    <w:rsid w:val="00AA360B"/>
    <w:rsid w:val="00AA5C7A"/>
    <w:rsid w:val="00AB0A7D"/>
    <w:rsid w:val="00AB23F1"/>
    <w:rsid w:val="00AB32A6"/>
    <w:rsid w:val="00AB4E72"/>
    <w:rsid w:val="00AC1B96"/>
    <w:rsid w:val="00AC472E"/>
    <w:rsid w:val="00AD3949"/>
    <w:rsid w:val="00AE48E8"/>
    <w:rsid w:val="00AE784F"/>
    <w:rsid w:val="00AF4984"/>
    <w:rsid w:val="00B031CA"/>
    <w:rsid w:val="00B0451B"/>
    <w:rsid w:val="00B12025"/>
    <w:rsid w:val="00B12AAD"/>
    <w:rsid w:val="00B12DF3"/>
    <w:rsid w:val="00B130CA"/>
    <w:rsid w:val="00B319CE"/>
    <w:rsid w:val="00B4179C"/>
    <w:rsid w:val="00B43E3E"/>
    <w:rsid w:val="00B44A27"/>
    <w:rsid w:val="00B504C4"/>
    <w:rsid w:val="00B508EA"/>
    <w:rsid w:val="00B51CD2"/>
    <w:rsid w:val="00B53CD8"/>
    <w:rsid w:val="00B558CF"/>
    <w:rsid w:val="00B60C59"/>
    <w:rsid w:val="00B60E00"/>
    <w:rsid w:val="00B64956"/>
    <w:rsid w:val="00B719A5"/>
    <w:rsid w:val="00B71CD6"/>
    <w:rsid w:val="00B73353"/>
    <w:rsid w:val="00B7531E"/>
    <w:rsid w:val="00B82840"/>
    <w:rsid w:val="00B90883"/>
    <w:rsid w:val="00B908E6"/>
    <w:rsid w:val="00BA1C86"/>
    <w:rsid w:val="00BA428C"/>
    <w:rsid w:val="00BB3DD5"/>
    <w:rsid w:val="00BB3E05"/>
    <w:rsid w:val="00BB6B62"/>
    <w:rsid w:val="00BC2851"/>
    <w:rsid w:val="00BC32FD"/>
    <w:rsid w:val="00BC3DCB"/>
    <w:rsid w:val="00BD269B"/>
    <w:rsid w:val="00BD4841"/>
    <w:rsid w:val="00BE7DE6"/>
    <w:rsid w:val="00BF2FD6"/>
    <w:rsid w:val="00C0370C"/>
    <w:rsid w:val="00C0714F"/>
    <w:rsid w:val="00C07E5A"/>
    <w:rsid w:val="00C133E8"/>
    <w:rsid w:val="00C1400D"/>
    <w:rsid w:val="00C16A98"/>
    <w:rsid w:val="00C23F6A"/>
    <w:rsid w:val="00C2451D"/>
    <w:rsid w:val="00C26B8E"/>
    <w:rsid w:val="00C30EA7"/>
    <w:rsid w:val="00C32EBC"/>
    <w:rsid w:val="00C3434E"/>
    <w:rsid w:val="00C34AC4"/>
    <w:rsid w:val="00C473D3"/>
    <w:rsid w:val="00C536F9"/>
    <w:rsid w:val="00C566DD"/>
    <w:rsid w:val="00C57670"/>
    <w:rsid w:val="00C61904"/>
    <w:rsid w:val="00C7098F"/>
    <w:rsid w:val="00C71524"/>
    <w:rsid w:val="00C721A3"/>
    <w:rsid w:val="00C82F70"/>
    <w:rsid w:val="00C93E8B"/>
    <w:rsid w:val="00CA1029"/>
    <w:rsid w:val="00CA628B"/>
    <w:rsid w:val="00CA7CAC"/>
    <w:rsid w:val="00CB39F8"/>
    <w:rsid w:val="00CB7F95"/>
    <w:rsid w:val="00CD11D0"/>
    <w:rsid w:val="00CD3635"/>
    <w:rsid w:val="00CD71C4"/>
    <w:rsid w:val="00CE0D6C"/>
    <w:rsid w:val="00CE15E8"/>
    <w:rsid w:val="00CF072F"/>
    <w:rsid w:val="00CF6B78"/>
    <w:rsid w:val="00D01C82"/>
    <w:rsid w:val="00D0271D"/>
    <w:rsid w:val="00D10605"/>
    <w:rsid w:val="00D1566B"/>
    <w:rsid w:val="00D26E21"/>
    <w:rsid w:val="00D27EEA"/>
    <w:rsid w:val="00D320DF"/>
    <w:rsid w:val="00D501C6"/>
    <w:rsid w:val="00D565B6"/>
    <w:rsid w:val="00D60762"/>
    <w:rsid w:val="00D6464B"/>
    <w:rsid w:val="00D704B8"/>
    <w:rsid w:val="00D76357"/>
    <w:rsid w:val="00D869C5"/>
    <w:rsid w:val="00D879FC"/>
    <w:rsid w:val="00D92153"/>
    <w:rsid w:val="00D93710"/>
    <w:rsid w:val="00D943A5"/>
    <w:rsid w:val="00DB7059"/>
    <w:rsid w:val="00DB7FB1"/>
    <w:rsid w:val="00DC02B0"/>
    <w:rsid w:val="00DC1B33"/>
    <w:rsid w:val="00DC2928"/>
    <w:rsid w:val="00DD3D74"/>
    <w:rsid w:val="00DD48A0"/>
    <w:rsid w:val="00DE0D82"/>
    <w:rsid w:val="00DE5D62"/>
    <w:rsid w:val="00DE5DBA"/>
    <w:rsid w:val="00DE6D8C"/>
    <w:rsid w:val="00DF1923"/>
    <w:rsid w:val="00DF2CB0"/>
    <w:rsid w:val="00E040DA"/>
    <w:rsid w:val="00E20055"/>
    <w:rsid w:val="00E30849"/>
    <w:rsid w:val="00E40C37"/>
    <w:rsid w:val="00E40C64"/>
    <w:rsid w:val="00E433C6"/>
    <w:rsid w:val="00E456E1"/>
    <w:rsid w:val="00E4630F"/>
    <w:rsid w:val="00E57D74"/>
    <w:rsid w:val="00E63A1F"/>
    <w:rsid w:val="00E647AE"/>
    <w:rsid w:val="00E66A5D"/>
    <w:rsid w:val="00E73E9C"/>
    <w:rsid w:val="00E746A5"/>
    <w:rsid w:val="00E80D4D"/>
    <w:rsid w:val="00E82E44"/>
    <w:rsid w:val="00E84EAC"/>
    <w:rsid w:val="00E86AEB"/>
    <w:rsid w:val="00E86DF4"/>
    <w:rsid w:val="00E87229"/>
    <w:rsid w:val="00E8747F"/>
    <w:rsid w:val="00E87556"/>
    <w:rsid w:val="00EA42F6"/>
    <w:rsid w:val="00EA58AA"/>
    <w:rsid w:val="00EA7EC2"/>
    <w:rsid w:val="00EB5181"/>
    <w:rsid w:val="00EB77B6"/>
    <w:rsid w:val="00EC6CBA"/>
    <w:rsid w:val="00ED6F19"/>
    <w:rsid w:val="00EE274E"/>
    <w:rsid w:val="00EE5588"/>
    <w:rsid w:val="00EE71A4"/>
    <w:rsid w:val="00EF0CFD"/>
    <w:rsid w:val="00EF3528"/>
    <w:rsid w:val="00EF6100"/>
    <w:rsid w:val="00F04F3A"/>
    <w:rsid w:val="00F068A6"/>
    <w:rsid w:val="00F2067B"/>
    <w:rsid w:val="00F21720"/>
    <w:rsid w:val="00F27F14"/>
    <w:rsid w:val="00F30996"/>
    <w:rsid w:val="00F34AA6"/>
    <w:rsid w:val="00F36F2F"/>
    <w:rsid w:val="00F37FFA"/>
    <w:rsid w:val="00F40438"/>
    <w:rsid w:val="00F428A9"/>
    <w:rsid w:val="00F50C54"/>
    <w:rsid w:val="00F61C8F"/>
    <w:rsid w:val="00F64DAD"/>
    <w:rsid w:val="00F65FBA"/>
    <w:rsid w:val="00F7010E"/>
    <w:rsid w:val="00F71891"/>
    <w:rsid w:val="00F75892"/>
    <w:rsid w:val="00F77959"/>
    <w:rsid w:val="00F81C85"/>
    <w:rsid w:val="00F8634B"/>
    <w:rsid w:val="00F96D76"/>
    <w:rsid w:val="00F972C6"/>
    <w:rsid w:val="00FA0598"/>
    <w:rsid w:val="00FB01BE"/>
    <w:rsid w:val="00FB168B"/>
    <w:rsid w:val="00FB1A2D"/>
    <w:rsid w:val="00FB21F1"/>
    <w:rsid w:val="00FB4664"/>
    <w:rsid w:val="00FC1E93"/>
    <w:rsid w:val="00FD34BD"/>
    <w:rsid w:val="00FD7015"/>
    <w:rsid w:val="00FD7ABA"/>
    <w:rsid w:val="00FE050F"/>
    <w:rsid w:val="00FE1769"/>
    <w:rsid w:val="00FE684F"/>
    <w:rsid w:val="00FF0851"/>
    <w:rsid w:val="00FF53A5"/>
    <w:rsid w:val="00FF6FAA"/>
    <w:rsid w:val="00FF72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paragraph" w:styleId="Heading1">
    <w:name w:val="heading 1"/>
    <w:basedOn w:val="Normal"/>
    <w:next w:val="BodyText"/>
    <w:link w:val="Heading1Char"/>
    <w:qFormat/>
    <w:rsid w:val="001F12FD"/>
    <w:pPr>
      <w:keepNext/>
      <w:widowControl/>
      <w:numPr>
        <w:numId w:val="1"/>
      </w:numPr>
      <w:spacing w:before="360" w:after="120"/>
      <w:jc w:val="left"/>
      <w:outlineLvl w:val="0"/>
    </w:pPr>
    <w:rPr>
      <w:rFonts w:ascii="Arial" w:eastAsia="SimSun" w:hAnsi="Arial" w:cs="Arial"/>
      <w:b/>
      <w:bCs/>
      <w:kern w:val="32"/>
      <w:sz w:val="28"/>
      <w:szCs w:val="32"/>
    </w:rPr>
  </w:style>
  <w:style w:type="paragraph" w:styleId="Heading2">
    <w:name w:val="heading 2"/>
    <w:basedOn w:val="Normal"/>
    <w:next w:val="BodyText"/>
    <w:link w:val="Heading2Char"/>
    <w:qFormat/>
    <w:rsid w:val="001F12FD"/>
    <w:pPr>
      <w:keepNext/>
      <w:widowControl/>
      <w:numPr>
        <w:ilvl w:val="1"/>
        <w:numId w:val="1"/>
      </w:numPr>
      <w:tabs>
        <w:tab w:val="left" w:pos="567"/>
      </w:tabs>
      <w:spacing w:before="240" w:after="60"/>
      <w:jc w:val="left"/>
      <w:outlineLvl w:val="1"/>
    </w:pPr>
    <w:rPr>
      <w:rFonts w:ascii="Arial" w:eastAsia="MS Mincho" w:hAnsi="Arial" w:cs="Arial"/>
      <w:b/>
      <w:bCs/>
      <w:iCs/>
      <w:kern w:val="0"/>
      <w:sz w:val="20"/>
      <w:szCs w:val="28"/>
    </w:rPr>
  </w:style>
  <w:style w:type="paragraph" w:styleId="Heading3">
    <w:name w:val="heading 3"/>
    <w:basedOn w:val="Normal"/>
    <w:next w:val="Normal"/>
    <w:link w:val="Heading3Char"/>
    <w:qFormat/>
    <w:rsid w:val="001F12FD"/>
    <w:pPr>
      <w:keepNext/>
      <w:widowControl/>
      <w:numPr>
        <w:ilvl w:val="2"/>
        <w:numId w:val="1"/>
      </w:numPr>
      <w:spacing w:before="240" w:after="60"/>
      <w:jc w:val="left"/>
      <w:outlineLvl w:val="2"/>
    </w:pPr>
    <w:rPr>
      <w:rFonts w:ascii="Arial" w:eastAsia="MS Mincho" w:hAnsi="Arial" w:cs="Arial"/>
      <w:b/>
      <w:bCs/>
      <w:kern w:val="0"/>
      <w:sz w:val="26"/>
      <w:szCs w:val="26"/>
      <w:lang w:eastAsia="en-US"/>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1F12FD"/>
    <w:pPr>
      <w:keepNext/>
      <w:widowControl/>
      <w:numPr>
        <w:ilvl w:val="3"/>
        <w:numId w:val="1"/>
      </w:numPr>
      <w:spacing w:before="240" w:after="60"/>
      <w:jc w:val="left"/>
      <w:outlineLvl w:val="3"/>
    </w:pPr>
    <w:rPr>
      <w:rFonts w:ascii="Times New Roman" w:eastAsia="MS Mincho" w:hAnsi="Times New Roman" w:cs="Times New Roman"/>
      <w:b/>
      <w:bCs/>
      <w:kern w:val="0"/>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1F12F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1F12FD"/>
    <w:rPr>
      <w:sz w:val="18"/>
      <w:szCs w:val="18"/>
    </w:rPr>
  </w:style>
  <w:style w:type="paragraph" w:styleId="Footer">
    <w:name w:val="footer"/>
    <w:basedOn w:val="Normal"/>
    <w:link w:val="FooterChar"/>
    <w:uiPriority w:val="99"/>
    <w:unhideWhenUsed/>
    <w:rsid w:val="001F12F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1F12FD"/>
    <w:rPr>
      <w:sz w:val="18"/>
      <w:szCs w:val="18"/>
    </w:rPr>
  </w:style>
  <w:style w:type="character" w:customStyle="1" w:styleId="Heading1Char">
    <w:name w:val="Heading 1 Char"/>
    <w:basedOn w:val="DefaultParagraphFont"/>
    <w:link w:val="Heading1"/>
    <w:qFormat/>
    <w:rsid w:val="001F12FD"/>
    <w:rPr>
      <w:rFonts w:ascii="Arial" w:eastAsia="SimSun" w:hAnsi="Arial" w:cs="Arial"/>
      <w:b/>
      <w:bCs/>
      <w:kern w:val="32"/>
      <w:sz w:val="28"/>
      <w:szCs w:val="32"/>
    </w:rPr>
  </w:style>
  <w:style w:type="character" w:customStyle="1" w:styleId="Heading2Char">
    <w:name w:val="Heading 2 Char"/>
    <w:basedOn w:val="DefaultParagraphFont"/>
    <w:link w:val="Heading2"/>
    <w:qFormat/>
    <w:rsid w:val="001F12FD"/>
    <w:rPr>
      <w:rFonts w:ascii="Arial" w:eastAsia="MS Mincho" w:hAnsi="Arial" w:cs="Arial"/>
      <w:b/>
      <w:bCs/>
      <w:iCs/>
      <w:kern w:val="0"/>
      <w:sz w:val="20"/>
      <w:szCs w:val="28"/>
    </w:rPr>
  </w:style>
  <w:style w:type="character" w:customStyle="1" w:styleId="Heading3Char">
    <w:name w:val="Heading 3 Char"/>
    <w:basedOn w:val="DefaultParagraphFont"/>
    <w:link w:val="Heading3"/>
    <w:rsid w:val="001F12FD"/>
    <w:rPr>
      <w:rFonts w:ascii="Arial" w:eastAsia="MS Mincho" w:hAnsi="Arial" w:cs="Arial"/>
      <w:b/>
      <w:bCs/>
      <w:kern w:val="0"/>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F12FD"/>
    <w:rPr>
      <w:rFonts w:ascii="Times New Roman" w:eastAsia="MS Mincho" w:hAnsi="Times New Roman" w:cs="Times New Roman"/>
      <w:b/>
      <w:bCs/>
      <w:kern w:val="0"/>
      <w:sz w:val="28"/>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F12FD"/>
    <w:pPr>
      <w:widowControl/>
      <w:spacing w:after="120"/>
    </w:pPr>
    <w:rPr>
      <w:rFonts w:ascii="Times New Roman" w:eastAsia="MS Mincho" w:hAnsi="Times New Roman" w:cs="Times New Roman"/>
      <w:kern w:val="0"/>
      <w:sz w:val="20"/>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1F12FD"/>
    <w:rPr>
      <w:rFonts w:ascii="Times New Roman" w:eastAsia="MS Mincho" w:hAnsi="Times New Roman" w:cs="Times New Roman"/>
      <w:kern w:val="0"/>
      <w:sz w:val="20"/>
      <w:szCs w:val="24"/>
      <w:lang w:eastAsia="en-US"/>
    </w:rPr>
  </w:style>
  <w:style w:type="table" w:styleId="TableGrid">
    <w:name w:val="Table Grid"/>
    <w:basedOn w:val="TableNormal"/>
    <w:qFormat/>
    <w:rsid w:val="001F12FD"/>
    <w:rPr>
      <w:rFonts w:ascii="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Normal"/>
    <w:next w:val="Normal"/>
    <w:qFormat/>
    <w:rsid w:val="001F12FD"/>
    <w:pPr>
      <w:widowControl/>
      <w:numPr>
        <w:numId w:val="2"/>
      </w:numPr>
      <w:spacing w:before="60"/>
      <w:jc w:val="left"/>
    </w:pPr>
    <w:rPr>
      <w:rFonts w:ascii="Arial" w:eastAsia="MS Mincho" w:hAnsi="Arial" w:cs="Times New Roman"/>
      <w:b/>
      <w:kern w:val="0"/>
      <w:sz w:val="20"/>
      <w:szCs w:val="24"/>
      <w:lang w:val="en-GB" w:eastAsia="en-GB"/>
    </w:rPr>
  </w:style>
  <w:style w:type="paragraph" w:styleId="List2">
    <w:name w:val="List 2"/>
    <w:basedOn w:val="List"/>
    <w:rsid w:val="001F12FD"/>
    <w:pPr>
      <w:widowControl/>
      <w:numPr>
        <w:numId w:val="3"/>
      </w:numPr>
      <w:tabs>
        <w:tab w:val="clear" w:pos="2041"/>
        <w:tab w:val="left" w:pos="-9157"/>
      </w:tabs>
      <w:spacing w:before="180"/>
      <w:ind w:left="-9157" w:firstLineChars="0" w:hanging="360"/>
      <w:contextualSpacing w:val="0"/>
      <w:jc w:val="left"/>
    </w:pPr>
    <w:rPr>
      <w:rFonts w:ascii="Arial" w:eastAsia="Times New Roman" w:hAnsi="Arial" w:cs="Times New Roman"/>
      <w:kern w:val="0"/>
      <w:sz w:val="22"/>
      <w:szCs w:val="20"/>
      <w:lang w:eastAsia="en-US"/>
    </w:rPr>
  </w:style>
  <w:style w:type="paragraph" w:styleId="List">
    <w:name w:val="List"/>
    <w:basedOn w:val="Normal"/>
    <w:uiPriority w:val="99"/>
    <w:semiHidden/>
    <w:unhideWhenUsed/>
    <w:rsid w:val="001F12FD"/>
    <w:pPr>
      <w:ind w:left="200" w:hangingChars="200" w:hanging="200"/>
      <w:contextualSpacing/>
    </w:pPr>
  </w:style>
  <w:style w:type="paragraph" w:customStyle="1" w:styleId="Doc-text2">
    <w:name w:val="Doc-text2"/>
    <w:basedOn w:val="Normal"/>
    <w:link w:val="Doc-text2Char"/>
    <w:qFormat/>
    <w:rsid w:val="001676EC"/>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rsid w:val="001676EC"/>
    <w:rPr>
      <w:rFonts w:ascii="Arial" w:eastAsia="MS Mincho" w:hAnsi="Arial" w:cs="Times New Roman"/>
      <w:kern w:val="0"/>
      <w:sz w:val="20"/>
      <w:szCs w:val="24"/>
      <w:lang w:val="en-GB" w:eastAsia="en-GB"/>
    </w:rPr>
  </w:style>
  <w:style w:type="paragraph" w:styleId="ListParagraph">
    <w:name w:val="List Paragraph"/>
    <w:basedOn w:val="Normal"/>
    <w:uiPriority w:val="34"/>
    <w:qFormat/>
    <w:rsid w:val="00EA58AA"/>
    <w:pPr>
      <w:ind w:firstLineChars="200" w:firstLine="420"/>
    </w:pPr>
  </w:style>
  <w:style w:type="paragraph" w:styleId="Caption">
    <w:name w:val="caption"/>
    <w:aliases w:val="cap,cap Char,Caption Char,Caption Char1 Char,cap Char Char1,Caption Char Char1 Char,cap Char2"/>
    <w:basedOn w:val="Normal"/>
    <w:next w:val="Normal"/>
    <w:link w:val="CaptionChar1"/>
    <w:qFormat/>
    <w:rsid w:val="00257DC5"/>
    <w:pPr>
      <w:widowControl/>
      <w:overflowPunct w:val="0"/>
      <w:autoSpaceDE w:val="0"/>
      <w:autoSpaceDN w:val="0"/>
      <w:adjustRightInd w:val="0"/>
      <w:spacing w:before="120" w:after="120"/>
      <w:jc w:val="left"/>
      <w:textAlignment w:val="baseline"/>
    </w:pPr>
    <w:rPr>
      <w:rFonts w:ascii="Times New Roman" w:eastAsia="SimSun" w:hAnsi="Times New Roman" w:cs="Times New Roman"/>
      <w:kern w:val="0"/>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w:link w:val="Caption"/>
    <w:qFormat/>
    <w:rsid w:val="00257DC5"/>
    <w:rPr>
      <w:rFonts w:ascii="Times New Roman" w:eastAsia="SimSun" w:hAnsi="Times New Roman" w:cs="Times New Roman"/>
      <w:kern w:val="0"/>
      <w:sz w:val="20"/>
      <w:szCs w:val="20"/>
      <w:lang w:val="en-GB" w:eastAsia="en-US"/>
    </w:rPr>
  </w:style>
  <w:style w:type="paragraph" w:styleId="CommentText">
    <w:name w:val="annotation text"/>
    <w:basedOn w:val="Normal"/>
    <w:link w:val="CommentTextChar"/>
    <w:uiPriority w:val="99"/>
    <w:semiHidden/>
    <w:unhideWhenUsed/>
    <w:rsid w:val="00DD3D74"/>
    <w:rPr>
      <w:sz w:val="20"/>
      <w:szCs w:val="20"/>
    </w:rPr>
  </w:style>
  <w:style w:type="character" w:customStyle="1" w:styleId="CommentTextChar">
    <w:name w:val="Comment Text Char"/>
    <w:basedOn w:val="DefaultParagraphFont"/>
    <w:link w:val="CommentText"/>
    <w:uiPriority w:val="99"/>
    <w:semiHidden/>
    <w:rsid w:val="00DD3D74"/>
    <w:rPr>
      <w:sz w:val="20"/>
      <w:szCs w:val="20"/>
    </w:rPr>
  </w:style>
  <w:style w:type="character" w:styleId="CommentReference">
    <w:name w:val="annotation reference"/>
    <w:basedOn w:val="DefaultParagraphFont"/>
    <w:uiPriority w:val="99"/>
    <w:semiHidden/>
    <w:unhideWhenUsed/>
    <w:rsid w:val="00DD3D74"/>
    <w:rPr>
      <w:sz w:val="16"/>
      <w:szCs w:val="16"/>
    </w:rPr>
  </w:style>
  <w:style w:type="paragraph" w:styleId="BalloonText">
    <w:name w:val="Balloon Text"/>
    <w:basedOn w:val="Normal"/>
    <w:link w:val="BalloonTextChar"/>
    <w:uiPriority w:val="99"/>
    <w:semiHidden/>
    <w:unhideWhenUsed/>
    <w:rsid w:val="00DD3D74"/>
    <w:rPr>
      <w:sz w:val="18"/>
      <w:szCs w:val="18"/>
    </w:rPr>
  </w:style>
  <w:style w:type="character" w:customStyle="1" w:styleId="BalloonTextChar">
    <w:name w:val="Balloon Text Char"/>
    <w:basedOn w:val="DefaultParagraphFont"/>
    <w:link w:val="BalloonText"/>
    <w:uiPriority w:val="99"/>
    <w:semiHidden/>
    <w:rsid w:val="00DD3D74"/>
    <w:rPr>
      <w:sz w:val="18"/>
      <w:szCs w:val="18"/>
    </w:rPr>
  </w:style>
  <w:style w:type="paragraph" w:customStyle="1" w:styleId="TAL">
    <w:name w:val="TAL"/>
    <w:basedOn w:val="Normal"/>
    <w:link w:val="TALCar"/>
    <w:rsid w:val="00CE15E8"/>
    <w:pPr>
      <w:keepNext/>
      <w:keepLines/>
      <w:widowControl/>
      <w:jc w:val="left"/>
    </w:pPr>
    <w:rPr>
      <w:rFonts w:ascii="Arial" w:hAnsi="Arial" w:cs="Times New Roman"/>
      <w:kern w:val="0"/>
      <w:sz w:val="18"/>
      <w:szCs w:val="20"/>
      <w:lang w:val="x-none" w:eastAsia="en-US"/>
    </w:rPr>
  </w:style>
  <w:style w:type="paragraph" w:customStyle="1" w:styleId="TAH">
    <w:name w:val="TAH"/>
    <w:basedOn w:val="TAC"/>
    <w:link w:val="TAHCar"/>
    <w:rsid w:val="00CE15E8"/>
    <w:rPr>
      <w:b/>
    </w:rPr>
  </w:style>
  <w:style w:type="paragraph" w:customStyle="1" w:styleId="TAC">
    <w:name w:val="TAC"/>
    <w:basedOn w:val="TAL"/>
    <w:link w:val="TACChar"/>
    <w:rsid w:val="00CE15E8"/>
    <w:pPr>
      <w:jc w:val="center"/>
    </w:pPr>
  </w:style>
  <w:style w:type="character" w:customStyle="1" w:styleId="TALCar">
    <w:name w:val="TAL Car"/>
    <w:link w:val="TAL"/>
    <w:rsid w:val="00CE15E8"/>
    <w:rPr>
      <w:rFonts w:ascii="Arial" w:hAnsi="Arial" w:cs="Times New Roman"/>
      <w:kern w:val="0"/>
      <w:sz w:val="18"/>
      <w:szCs w:val="20"/>
      <w:lang w:val="x-none" w:eastAsia="en-US"/>
    </w:rPr>
  </w:style>
  <w:style w:type="character" w:customStyle="1" w:styleId="TACChar">
    <w:name w:val="TAC Char"/>
    <w:link w:val="TAC"/>
    <w:rsid w:val="00CE15E8"/>
    <w:rPr>
      <w:rFonts w:ascii="Arial" w:hAnsi="Arial" w:cs="Times New Roman"/>
      <w:kern w:val="0"/>
      <w:sz w:val="18"/>
      <w:szCs w:val="20"/>
      <w:lang w:val="x-none" w:eastAsia="en-US"/>
    </w:rPr>
  </w:style>
  <w:style w:type="character" w:customStyle="1" w:styleId="TAHCar">
    <w:name w:val="TAH Car"/>
    <w:link w:val="TAH"/>
    <w:locked/>
    <w:rsid w:val="00CE15E8"/>
    <w:rPr>
      <w:rFonts w:ascii="Arial" w:hAnsi="Arial" w:cs="Times New Roman"/>
      <w:b/>
      <w:kern w:val="0"/>
      <w:sz w:val="18"/>
      <w:szCs w:val="20"/>
      <w:lang w:val="x-none" w:eastAsia="en-US"/>
    </w:rPr>
  </w:style>
  <w:style w:type="paragraph" w:styleId="CommentSubject">
    <w:name w:val="annotation subject"/>
    <w:basedOn w:val="CommentText"/>
    <w:next w:val="CommentText"/>
    <w:link w:val="CommentSubjectChar"/>
    <w:uiPriority w:val="99"/>
    <w:semiHidden/>
    <w:unhideWhenUsed/>
    <w:rsid w:val="003F04D1"/>
    <w:rPr>
      <w:b/>
      <w:bCs/>
    </w:rPr>
  </w:style>
  <w:style w:type="character" w:customStyle="1" w:styleId="CommentSubjectChar">
    <w:name w:val="Comment Subject Char"/>
    <w:basedOn w:val="CommentTextChar"/>
    <w:link w:val="CommentSubject"/>
    <w:uiPriority w:val="99"/>
    <w:semiHidden/>
    <w:rsid w:val="003F04D1"/>
    <w:rPr>
      <w:b/>
      <w:bCs/>
      <w:sz w:val="20"/>
      <w:szCs w:val="20"/>
    </w:rPr>
  </w:style>
  <w:style w:type="character" w:customStyle="1" w:styleId="B1Char1">
    <w:name w:val="B1 Char1"/>
    <w:link w:val="B1"/>
    <w:locked/>
    <w:rsid w:val="00FD7015"/>
    <w:rPr>
      <w:lang w:val="en-GB" w:eastAsia="ja-JP"/>
    </w:rPr>
  </w:style>
  <w:style w:type="paragraph" w:customStyle="1" w:styleId="B1">
    <w:name w:val="B1"/>
    <w:basedOn w:val="List"/>
    <w:link w:val="B1Char1"/>
    <w:rsid w:val="00FD7015"/>
    <w:pPr>
      <w:widowControl/>
      <w:overflowPunct w:val="0"/>
      <w:autoSpaceDE w:val="0"/>
      <w:autoSpaceDN w:val="0"/>
      <w:adjustRightInd w:val="0"/>
      <w:spacing w:after="180"/>
      <w:ind w:left="568" w:firstLineChars="0" w:hanging="284"/>
      <w:contextualSpacing w:val="0"/>
      <w:jc w:val="left"/>
    </w:pPr>
    <w:rPr>
      <w:lang w:val="en-GB" w:eastAsia="ja-JP"/>
    </w:rPr>
  </w:style>
  <w:style w:type="paragraph" w:styleId="Revision">
    <w:name w:val="Revision"/>
    <w:hidden/>
    <w:uiPriority w:val="99"/>
    <w:semiHidden/>
    <w:rsid w:val="00CD3635"/>
  </w:style>
  <w:style w:type="paragraph" w:styleId="TableofFigures">
    <w:name w:val="table of figures"/>
    <w:basedOn w:val="Normal"/>
    <w:next w:val="Normal"/>
    <w:uiPriority w:val="99"/>
    <w:unhideWhenUsed/>
    <w:rsid w:val="008A7B83"/>
  </w:style>
  <w:style w:type="character" w:styleId="Hyperlink">
    <w:name w:val="Hyperlink"/>
    <w:basedOn w:val="DefaultParagraphFont"/>
    <w:uiPriority w:val="99"/>
    <w:unhideWhenUsed/>
    <w:rsid w:val="008A7B83"/>
    <w:rPr>
      <w:color w:val="0000FF" w:themeColor="hyperlink"/>
      <w:u w:val="single"/>
    </w:rPr>
  </w:style>
  <w:style w:type="character" w:styleId="Strong">
    <w:name w:val="Strong"/>
    <w:basedOn w:val="DefaultParagraphFont"/>
    <w:uiPriority w:val="22"/>
    <w:qFormat/>
    <w:rsid w:val="002A552D"/>
    <w:rPr>
      <w:b/>
      <w:bCs/>
    </w:rPr>
  </w:style>
  <w:style w:type="character" w:customStyle="1" w:styleId="NOZchn">
    <w:name w:val="NO Zchn"/>
    <w:basedOn w:val="DefaultParagraphFont"/>
    <w:link w:val="NO"/>
    <w:locked/>
    <w:rsid w:val="00C721A3"/>
    <w:rPr>
      <w:lang w:eastAsia="en-US"/>
    </w:rPr>
  </w:style>
  <w:style w:type="paragraph" w:customStyle="1" w:styleId="NO">
    <w:name w:val="NO"/>
    <w:basedOn w:val="Normal"/>
    <w:link w:val="NOZchn"/>
    <w:rsid w:val="00C721A3"/>
    <w:pPr>
      <w:widowControl/>
      <w:spacing w:after="180"/>
      <w:ind w:left="1135" w:hanging="851"/>
      <w:jc w:val="left"/>
    </w:pPr>
    <w:rPr>
      <w:lang w:eastAsia="en-US"/>
    </w:rPr>
  </w:style>
  <w:style w:type="character" w:customStyle="1" w:styleId="THChar">
    <w:name w:val="TH Char"/>
    <w:basedOn w:val="DefaultParagraphFont"/>
    <w:link w:val="TH"/>
    <w:locked/>
    <w:rsid w:val="00C721A3"/>
    <w:rPr>
      <w:rFonts w:ascii="Arial" w:hAnsi="Arial" w:cs="Arial"/>
      <w:b/>
      <w:bCs/>
      <w:lang w:eastAsia="en-US"/>
    </w:rPr>
  </w:style>
  <w:style w:type="paragraph" w:customStyle="1" w:styleId="TH">
    <w:name w:val="TH"/>
    <w:basedOn w:val="Normal"/>
    <w:link w:val="THChar"/>
    <w:rsid w:val="00C721A3"/>
    <w:pPr>
      <w:keepNext/>
      <w:widowControl/>
      <w:spacing w:before="60" w:after="180"/>
      <w:jc w:val="center"/>
    </w:pPr>
    <w:rPr>
      <w:rFonts w:ascii="Arial" w:hAnsi="Arial" w:cs="Arial"/>
      <w:b/>
      <w:bCs/>
      <w:lang w:eastAsia="en-US"/>
    </w:rPr>
  </w:style>
  <w:style w:type="character" w:customStyle="1" w:styleId="TFChar">
    <w:name w:val="TF Char"/>
    <w:basedOn w:val="DefaultParagraphFont"/>
    <w:link w:val="TF"/>
    <w:locked/>
    <w:rsid w:val="00C721A3"/>
    <w:rPr>
      <w:rFonts w:ascii="Arial" w:hAnsi="Arial" w:cs="Arial"/>
      <w:b/>
      <w:bCs/>
      <w:lang w:eastAsia="en-US"/>
    </w:rPr>
  </w:style>
  <w:style w:type="paragraph" w:customStyle="1" w:styleId="TF">
    <w:name w:val="TF"/>
    <w:basedOn w:val="Normal"/>
    <w:link w:val="TFChar"/>
    <w:rsid w:val="00C721A3"/>
    <w:pPr>
      <w:widowControl/>
      <w:spacing w:after="240"/>
      <w:jc w:val="center"/>
    </w:pPr>
    <w:rPr>
      <w:rFonts w:ascii="Arial" w:hAnsi="Arial" w:cs="Arial"/>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paragraph" w:styleId="Heading1">
    <w:name w:val="heading 1"/>
    <w:basedOn w:val="Normal"/>
    <w:next w:val="BodyText"/>
    <w:link w:val="Heading1Char"/>
    <w:qFormat/>
    <w:rsid w:val="001F12FD"/>
    <w:pPr>
      <w:keepNext/>
      <w:widowControl/>
      <w:numPr>
        <w:numId w:val="1"/>
      </w:numPr>
      <w:spacing w:before="360" w:after="120"/>
      <w:jc w:val="left"/>
      <w:outlineLvl w:val="0"/>
    </w:pPr>
    <w:rPr>
      <w:rFonts w:ascii="Arial" w:eastAsia="SimSun" w:hAnsi="Arial" w:cs="Arial"/>
      <w:b/>
      <w:bCs/>
      <w:kern w:val="32"/>
      <w:sz w:val="28"/>
      <w:szCs w:val="32"/>
    </w:rPr>
  </w:style>
  <w:style w:type="paragraph" w:styleId="Heading2">
    <w:name w:val="heading 2"/>
    <w:basedOn w:val="Normal"/>
    <w:next w:val="BodyText"/>
    <w:link w:val="Heading2Char"/>
    <w:qFormat/>
    <w:rsid w:val="001F12FD"/>
    <w:pPr>
      <w:keepNext/>
      <w:widowControl/>
      <w:numPr>
        <w:ilvl w:val="1"/>
        <w:numId w:val="1"/>
      </w:numPr>
      <w:tabs>
        <w:tab w:val="left" w:pos="567"/>
      </w:tabs>
      <w:spacing w:before="240" w:after="60"/>
      <w:jc w:val="left"/>
      <w:outlineLvl w:val="1"/>
    </w:pPr>
    <w:rPr>
      <w:rFonts w:ascii="Arial" w:eastAsia="MS Mincho" w:hAnsi="Arial" w:cs="Arial"/>
      <w:b/>
      <w:bCs/>
      <w:iCs/>
      <w:kern w:val="0"/>
      <w:sz w:val="20"/>
      <w:szCs w:val="28"/>
    </w:rPr>
  </w:style>
  <w:style w:type="paragraph" w:styleId="Heading3">
    <w:name w:val="heading 3"/>
    <w:basedOn w:val="Normal"/>
    <w:next w:val="Normal"/>
    <w:link w:val="Heading3Char"/>
    <w:qFormat/>
    <w:rsid w:val="001F12FD"/>
    <w:pPr>
      <w:keepNext/>
      <w:widowControl/>
      <w:numPr>
        <w:ilvl w:val="2"/>
        <w:numId w:val="1"/>
      </w:numPr>
      <w:spacing w:before="240" w:after="60"/>
      <w:jc w:val="left"/>
      <w:outlineLvl w:val="2"/>
    </w:pPr>
    <w:rPr>
      <w:rFonts w:ascii="Arial" w:eastAsia="MS Mincho" w:hAnsi="Arial" w:cs="Arial"/>
      <w:b/>
      <w:bCs/>
      <w:kern w:val="0"/>
      <w:sz w:val="26"/>
      <w:szCs w:val="26"/>
      <w:lang w:eastAsia="en-US"/>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1F12FD"/>
    <w:pPr>
      <w:keepNext/>
      <w:widowControl/>
      <w:numPr>
        <w:ilvl w:val="3"/>
        <w:numId w:val="1"/>
      </w:numPr>
      <w:spacing w:before="240" w:after="60"/>
      <w:jc w:val="left"/>
      <w:outlineLvl w:val="3"/>
    </w:pPr>
    <w:rPr>
      <w:rFonts w:ascii="Times New Roman" w:eastAsia="MS Mincho" w:hAnsi="Times New Roman" w:cs="Times New Roman"/>
      <w:b/>
      <w:bCs/>
      <w:kern w:val="0"/>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1F12F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1F12FD"/>
    <w:rPr>
      <w:sz w:val="18"/>
      <w:szCs w:val="18"/>
    </w:rPr>
  </w:style>
  <w:style w:type="paragraph" w:styleId="Footer">
    <w:name w:val="footer"/>
    <w:basedOn w:val="Normal"/>
    <w:link w:val="FooterChar"/>
    <w:uiPriority w:val="99"/>
    <w:unhideWhenUsed/>
    <w:rsid w:val="001F12F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1F12FD"/>
    <w:rPr>
      <w:sz w:val="18"/>
      <w:szCs w:val="18"/>
    </w:rPr>
  </w:style>
  <w:style w:type="character" w:customStyle="1" w:styleId="Heading1Char">
    <w:name w:val="Heading 1 Char"/>
    <w:basedOn w:val="DefaultParagraphFont"/>
    <w:link w:val="Heading1"/>
    <w:qFormat/>
    <w:rsid w:val="001F12FD"/>
    <w:rPr>
      <w:rFonts w:ascii="Arial" w:eastAsia="SimSun" w:hAnsi="Arial" w:cs="Arial"/>
      <w:b/>
      <w:bCs/>
      <w:kern w:val="32"/>
      <w:sz w:val="28"/>
      <w:szCs w:val="32"/>
    </w:rPr>
  </w:style>
  <w:style w:type="character" w:customStyle="1" w:styleId="Heading2Char">
    <w:name w:val="Heading 2 Char"/>
    <w:basedOn w:val="DefaultParagraphFont"/>
    <w:link w:val="Heading2"/>
    <w:qFormat/>
    <w:rsid w:val="001F12FD"/>
    <w:rPr>
      <w:rFonts w:ascii="Arial" w:eastAsia="MS Mincho" w:hAnsi="Arial" w:cs="Arial"/>
      <w:b/>
      <w:bCs/>
      <w:iCs/>
      <w:kern w:val="0"/>
      <w:sz w:val="20"/>
      <w:szCs w:val="28"/>
    </w:rPr>
  </w:style>
  <w:style w:type="character" w:customStyle="1" w:styleId="Heading3Char">
    <w:name w:val="Heading 3 Char"/>
    <w:basedOn w:val="DefaultParagraphFont"/>
    <w:link w:val="Heading3"/>
    <w:rsid w:val="001F12FD"/>
    <w:rPr>
      <w:rFonts w:ascii="Arial" w:eastAsia="MS Mincho" w:hAnsi="Arial" w:cs="Arial"/>
      <w:b/>
      <w:bCs/>
      <w:kern w:val="0"/>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F12FD"/>
    <w:rPr>
      <w:rFonts w:ascii="Times New Roman" w:eastAsia="MS Mincho" w:hAnsi="Times New Roman" w:cs="Times New Roman"/>
      <w:b/>
      <w:bCs/>
      <w:kern w:val="0"/>
      <w:sz w:val="28"/>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F12FD"/>
    <w:pPr>
      <w:widowControl/>
      <w:spacing w:after="120"/>
    </w:pPr>
    <w:rPr>
      <w:rFonts w:ascii="Times New Roman" w:eastAsia="MS Mincho" w:hAnsi="Times New Roman" w:cs="Times New Roman"/>
      <w:kern w:val="0"/>
      <w:sz w:val="20"/>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1F12FD"/>
    <w:rPr>
      <w:rFonts w:ascii="Times New Roman" w:eastAsia="MS Mincho" w:hAnsi="Times New Roman" w:cs="Times New Roman"/>
      <w:kern w:val="0"/>
      <w:sz w:val="20"/>
      <w:szCs w:val="24"/>
      <w:lang w:eastAsia="en-US"/>
    </w:rPr>
  </w:style>
  <w:style w:type="table" w:styleId="TableGrid">
    <w:name w:val="Table Grid"/>
    <w:basedOn w:val="TableNormal"/>
    <w:qFormat/>
    <w:rsid w:val="001F12FD"/>
    <w:rPr>
      <w:rFonts w:ascii="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Normal"/>
    <w:next w:val="Normal"/>
    <w:qFormat/>
    <w:rsid w:val="001F12FD"/>
    <w:pPr>
      <w:widowControl/>
      <w:numPr>
        <w:numId w:val="2"/>
      </w:numPr>
      <w:spacing w:before="60"/>
      <w:jc w:val="left"/>
    </w:pPr>
    <w:rPr>
      <w:rFonts w:ascii="Arial" w:eastAsia="MS Mincho" w:hAnsi="Arial" w:cs="Times New Roman"/>
      <w:b/>
      <w:kern w:val="0"/>
      <w:sz w:val="20"/>
      <w:szCs w:val="24"/>
      <w:lang w:val="en-GB" w:eastAsia="en-GB"/>
    </w:rPr>
  </w:style>
  <w:style w:type="paragraph" w:styleId="List2">
    <w:name w:val="List 2"/>
    <w:basedOn w:val="List"/>
    <w:rsid w:val="001F12FD"/>
    <w:pPr>
      <w:widowControl/>
      <w:numPr>
        <w:numId w:val="3"/>
      </w:numPr>
      <w:tabs>
        <w:tab w:val="clear" w:pos="2041"/>
        <w:tab w:val="left" w:pos="-9157"/>
      </w:tabs>
      <w:spacing w:before="180"/>
      <w:ind w:left="-9157" w:firstLineChars="0" w:hanging="360"/>
      <w:contextualSpacing w:val="0"/>
      <w:jc w:val="left"/>
    </w:pPr>
    <w:rPr>
      <w:rFonts w:ascii="Arial" w:eastAsia="Times New Roman" w:hAnsi="Arial" w:cs="Times New Roman"/>
      <w:kern w:val="0"/>
      <w:sz w:val="22"/>
      <w:szCs w:val="20"/>
      <w:lang w:eastAsia="en-US"/>
    </w:rPr>
  </w:style>
  <w:style w:type="paragraph" w:styleId="List">
    <w:name w:val="List"/>
    <w:basedOn w:val="Normal"/>
    <w:uiPriority w:val="99"/>
    <w:semiHidden/>
    <w:unhideWhenUsed/>
    <w:rsid w:val="001F12FD"/>
    <w:pPr>
      <w:ind w:left="200" w:hangingChars="200" w:hanging="200"/>
      <w:contextualSpacing/>
    </w:pPr>
  </w:style>
  <w:style w:type="paragraph" w:customStyle="1" w:styleId="Doc-text2">
    <w:name w:val="Doc-text2"/>
    <w:basedOn w:val="Normal"/>
    <w:link w:val="Doc-text2Char"/>
    <w:qFormat/>
    <w:rsid w:val="001676EC"/>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rsid w:val="001676EC"/>
    <w:rPr>
      <w:rFonts w:ascii="Arial" w:eastAsia="MS Mincho" w:hAnsi="Arial" w:cs="Times New Roman"/>
      <w:kern w:val="0"/>
      <w:sz w:val="20"/>
      <w:szCs w:val="24"/>
      <w:lang w:val="en-GB" w:eastAsia="en-GB"/>
    </w:rPr>
  </w:style>
  <w:style w:type="paragraph" w:styleId="ListParagraph">
    <w:name w:val="List Paragraph"/>
    <w:basedOn w:val="Normal"/>
    <w:uiPriority w:val="34"/>
    <w:qFormat/>
    <w:rsid w:val="00EA58AA"/>
    <w:pPr>
      <w:ind w:firstLineChars="200" w:firstLine="420"/>
    </w:pPr>
  </w:style>
  <w:style w:type="paragraph" w:styleId="Caption">
    <w:name w:val="caption"/>
    <w:aliases w:val="cap,cap Char,Caption Char,Caption Char1 Char,cap Char Char1,Caption Char Char1 Char,cap Char2"/>
    <w:basedOn w:val="Normal"/>
    <w:next w:val="Normal"/>
    <w:link w:val="CaptionChar1"/>
    <w:qFormat/>
    <w:rsid w:val="00257DC5"/>
    <w:pPr>
      <w:widowControl/>
      <w:overflowPunct w:val="0"/>
      <w:autoSpaceDE w:val="0"/>
      <w:autoSpaceDN w:val="0"/>
      <w:adjustRightInd w:val="0"/>
      <w:spacing w:before="120" w:after="120"/>
      <w:jc w:val="left"/>
      <w:textAlignment w:val="baseline"/>
    </w:pPr>
    <w:rPr>
      <w:rFonts w:ascii="Times New Roman" w:eastAsia="SimSun" w:hAnsi="Times New Roman" w:cs="Times New Roman"/>
      <w:kern w:val="0"/>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w:link w:val="Caption"/>
    <w:qFormat/>
    <w:rsid w:val="00257DC5"/>
    <w:rPr>
      <w:rFonts w:ascii="Times New Roman" w:eastAsia="SimSun" w:hAnsi="Times New Roman" w:cs="Times New Roman"/>
      <w:kern w:val="0"/>
      <w:sz w:val="20"/>
      <w:szCs w:val="20"/>
      <w:lang w:val="en-GB" w:eastAsia="en-US"/>
    </w:rPr>
  </w:style>
  <w:style w:type="paragraph" w:styleId="CommentText">
    <w:name w:val="annotation text"/>
    <w:basedOn w:val="Normal"/>
    <w:link w:val="CommentTextChar"/>
    <w:uiPriority w:val="99"/>
    <w:semiHidden/>
    <w:unhideWhenUsed/>
    <w:rsid w:val="00DD3D74"/>
    <w:rPr>
      <w:sz w:val="20"/>
      <w:szCs w:val="20"/>
    </w:rPr>
  </w:style>
  <w:style w:type="character" w:customStyle="1" w:styleId="CommentTextChar">
    <w:name w:val="Comment Text Char"/>
    <w:basedOn w:val="DefaultParagraphFont"/>
    <w:link w:val="CommentText"/>
    <w:uiPriority w:val="99"/>
    <w:semiHidden/>
    <w:rsid w:val="00DD3D74"/>
    <w:rPr>
      <w:sz w:val="20"/>
      <w:szCs w:val="20"/>
    </w:rPr>
  </w:style>
  <w:style w:type="character" w:styleId="CommentReference">
    <w:name w:val="annotation reference"/>
    <w:basedOn w:val="DefaultParagraphFont"/>
    <w:uiPriority w:val="99"/>
    <w:semiHidden/>
    <w:unhideWhenUsed/>
    <w:rsid w:val="00DD3D74"/>
    <w:rPr>
      <w:sz w:val="16"/>
      <w:szCs w:val="16"/>
    </w:rPr>
  </w:style>
  <w:style w:type="paragraph" w:styleId="BalloonText">
    <w:name w:val="Balloon Text"/>
    <w:basedOn w:val="Normal"/>
    <w:link w:val="BalloonTextChar"/>
    <w:uiPriority w:val="99"/>
    <w:semiHidden/>
    <w:unhideWhenUsed/>
    <w:rsid w:val="00DD3D74"/>
    <w:rPr>
      <w:sz w:val="18"/>
      <w:szCs w:val="18"/>
    </w:rPr>
  </w:style>
  <w:style w:type="character" w:customStyle="1" w:styleId="BalloonTextChar">
    <w:name w:val="Balloon Text Char"/>
    <w:basedOn w:val="DefaultParagraphFont"/>
    <w:link w:val="BalloonText"/>
    <w:uiPriority w:val="99"/>
    <w:semiHidden/>
    <w:rsid w:val="00DD3D74"/>
    <w:rPr>
      <w:sz w:val="18"/>
      <w:szCs w:val="18"/>
    </w:rPr>
  </w:style>
  <w:style w:type="paragraph" w:customStyle="1" w:styleId="TAL">
    <w:name w:val="TAL"/>
    <w:basedOn w:val="Normal"/>
    <w:link w:val="TALCar"/>
    <w:rsid w:val="00CE15E8"/>
    <w:pPr>
      <w:keepNext/>
      <w:keepLines/>
      <w:widowControl/>
      <w:jc w:val="left"/>
    </w:pPr>
    <w:rPr>
      <w:rFonts w:ascii="Arial" w:hAnsi="Arial" w:cs="Times New Roman"/>
      <w:kern w:val="0"/>
      <w:sz w:val="18"/>
      <w:szCs w:val="20"/>
      <w:lang w:val="x-none" w:eastAsia="en-US"/>
    </w:rPr>
  </w:style>
  <w:style w:type="paragraph" w:customStyle="1" w:styleId="TAH">
    <w:name w:val="TAH"/>
    <w:basedOn w:val="TAC"/>
    <w:link w:val="TAHCar"/>
    <w:rsid w:val="00CE15E8"/>
    <w:rPr>
      <w:b/>
    </w:rPr>
  </w:style>
  <w:style w:type="paragraph" w:customStyle="1" w:styleId="TAC">
    <w:name w:val="TAC"/>
    <w:basedOn w:val="TAL"/>
    <w:link w:val="TACChar"/>
    <w:rsid w:val="00CE15E8"/>
    <w:pPr>
      <w:jc w:val="center"/>
    </w:pPr>
  </w:style>
  <w:style w:type="character" w:customStyle="1" w:styleId="TALCar">
    <w:name w:val="TAL Car"/>
    <w:link w:val="TAL"/>
    <w:rsid w:val="00CE15E8"/>
    <w:rPr>
      <w:rFonts w:ascii="Arial" w:hAnsi="Arial" w:cs="Times New Roman"/>
      <w:kern w:val="0"/>
      <w:sz w:val="18"/>
      <w:szCs w:val="20"/>
      <w:lang w:val="x-none" w:eastAsia="en-US"/>
    </w:rPr>
  </w:style>
  <w:style w:type="character" w:customStyle="1" w:styleId="TACChar">
    <w:name w:val="TAC Char"/>
    <w:link w:val="TAC"/>
    <w:rsid w:val="00CE15E8"/>
    <w:rPr>
      <w:rFonts w:ascii="Arial" w:hAnsi="Arial" w:cs="Times New Roman"/>
      <w:kern w:val="0"/>
      <w:sz w:val="18"/>
      <w:szCs w:val="20"/>
      <w:lang w:val="x-none" w:eastAsia="en-US"/>
    </w:rPr>
  </w:style>
  <w:style w:type="character" w:customStyle="1" w:styleId="TAHCar">
    <w:name w:val="TAH Car"/>
    <w:link w:val="TAH"/>
    <w:locked/>
    <w:rsid w:val="00CE15E8"/>
    <w:rPr>
      <w:rFonts w:ascii="Arial" w:hAnsi="Arial" w:cs="Times New Roman"/>
      <w:b/>
      <w:kern w:val="0"/>
      <w:sz w:val="18"/>
      <w:szCs w:val="20"/>
      <w:lang w:val="x-none" w:eastAsia="en-US"/>
    </w:rPr>
  </w:style>
  <w:style w:type="paragraph" w:styleId="CommentSubject">
    <w:name w:val="annotation subject"/>
    <w:basedOn w:val="CommentText"/>
    <w:next w:val="CommentText"/>
    <w:link w:val="CommentSubjectChar"/>
    <w:uiPriority w:val="99"/>
    <w:semiHidden/>
    <w:unhideWhenUsed/>
    <w:rsid w:val="003F04D1"/>
    <w:rPr>
      <w:b/>
      <w:bCs/>
    </w:rPr>
  </w:style>
  <w:style w:type="character" w:customStyle="1" w:styleId="CommentSubjectChar">
    <w:name w:val="Comment Subject Char"/>
    <w:basedOn w:val="CommentTextChar"/>
    <w:link w:val="CommentSubject"/>
    <w:uiPriority w:val="99"/>
    <w:semiHidden/>
    <w:rsid w:val="003F04D1"/>
    <w:rPr>
      <w:b/>
      <w:bCs/>
      <w:sz w:val="20"/>
      <w:szCs w:val="20"/>
    </w:rPr>
  </w:style>
  <w:style w:type="character" w:customStyle="1" w:styleId="B1Char1">
    <w:name w:val="B1 Char1"/>
    <w:link w:val="B1"/>
    <w:locked/>
    <w:rsid w:val="00FD7015"/>
    <w:rPr>
      <w:lang w:val="en-GB" w:eastAsia="ja-JP"/>
    </w:rPr>
  </w:style>
  <w:style w:type="paragraph" w:customStyle="1" w:styleId="B1">
    <w:name w:val="B1"/>
    <w:basedOn w:val="List"/>
    <w:link w:val="B1Char1"/>
    <w:rsid w:val="00FD7015"/>
    <w:pPr>
      <w:widowControl/>
      <w:overflowPunct w:val="0"/>
      <w:autoSpaceDE w:val="0"/>
      <w:autoSpaceDN w:val="0"/>
      <w:adjustRightInd w:val="0"/>
      <w:spacing w:after="180"/>
      <w:ind w:left="568" w:firstLineChars="0" w:hanging="284"/>
      <w:contextualSpacing w:val="0"/>
      <w:jc w:val="left"/>
    </w:pPr>
    <w:rPr>
      <w:lang w:val="en-GB" w:eastAsia="ja-JP"/>
    </w:rPr>
  </w:style>
  <w:style w:type="paragraph" w:styleId="Revision">
    <w:name w:val="Revision"/>
    <w:hidden/>
    <w:uiPriority w:val="99"/>
    <w:semiHidden/>
    <w:rsid w:val="00CD3635"/>
  </w:style>
  <w:style w:type="paragraph" w:styleId="TableofFigures">
    <w:name w:val="table of figures"/>
    <w:basedOn w:val="Normal"/>
    <w:next w:val="Normal"/>
    <w:uiPriority w:val="99"/>
    <w:unhideWhenUsed/>
    <w:rsid w:val="008A7B83"/>
  </w:style>
  <w:style w:type="character" w:styleId="Hyperlink">
    <w:name w:val="Hyperlink"/>
    <w:basedOn w:val="DefaultParagraphFont"/>
    <w:uiPriority w:val="99"/>
    <w:unhideWhenUsed/>
    <w:rsid w:val="008A7B83"/>
    <w:rPr>
      <w:color w:val="0000FF" w:themeColor="hyperlink"/>
      <w:u w:val="single"/>
    </w:rPr>
  </w:style>
  <w:style w:type="character" w:styleId="Strong">
    <w:name w:val="Strong"/>
    <w:basedOn w:val="DefaultParagraphFont"/>
    <w:uiPriority w:val="22"/>
    <w:qFormat/>
    <w:rsid w:val="002A552D"/>
    <w:rPr>
      <w:b/>
      <w:bCs/>
    </w:rPr>
  </w:style>
  <w:style w:type="character" w:customStyle="1" w:styleId="NOZchn">
    <w:name w:val="NO Zchn"/>
    <w:basedOn w:val="DefaultParagraphFont"/>
    <w:link w:val="NO"/>
    <w:locked/>
    <w:rsid w:val="00C721A3"/>
    <w:rPr>
      <w:lang w:eastAsia="en-US"/>
    </w:rPr>
  </w:style>
  <w:style w:type="paragraph" w:customStyle="1" w:styleId="NO">
    <w:name w:val="NO"/>
    <w:basedOn w:val="Normal"/>
    <w:link w:val="NOZchn"/>
    <w:rsid w:val="00C721A3"/>
    <w:pPr>
      <w:widowControl/>
      <w:spacing w:after="180"/>
      <w:ind w:left="1135" w:hanging="851"/>
      <w:jc w:val="left"/>
    </w:pPr>
    <w:rPr>
      <w:lang w:eastAsia="en-US"/>
    </w:rPr>
  </w:style>
  <w:style w:type="character" w:customStyle="1" w:styleId="THChar">
    <w:name w:val="TH Char"/>
    <w:basedOn w:val="DefaultParagraphFont"/>
    <w:link w:val="TH"/>
    <w:locked/>
    <w:rsid w:val="00C721A3"/>
    <w:rPr>
      <w:rFonts w:ascii="Arial" w:hAnsi="Arial" w:cs="Arial"/>
      <w:b/>
      <w:bCs/>
      <w:lang w:eastAsia="en-US"/>
    </w:rPr>
  </w:style>
  <w:style w:type="paragraph" w:customStyle="1" w:styleId="TH">
    <w:name w:val="TH"/>
    <w:basedOn w:val="Normal"/>
    <w:link w:val="THChar"/>
    <w:rsid w:val="00C721A3"/>
    <w:pPr>
      <w:keepNext/>
      <w:widowControl/>
      <w:spacing w:before="60" w:after="180"/>
      <w:jc w:val="center"/>
    </w:pPr>
    <w:rPr>
      <w:rFonts w:ascii="Arial" w:hAnsi="Arial" w:cs="Arial"/>
      <w:b/>
      <w:bCs/>
      <w:lang w:eastAsia="en-US"/>
    </w:rPr>
  </w:style>
  <w:style w:type="character" w:customStyle="1" w:styleId="TFChar">
    <w:name w:val="TF Char"/>
    <w:basedOn w:val="DefaultParagraphFont"/>
    <w:link w:val="TF"/>
    <w:locked/>
    <w:rsid w:val="00C721A3"/>
    <w:rPr>
      <w:rFonts w:ascii="Arial" w:hAnsi="Arial" w:cs="Arial"/>
      <w:b/>
      <w:bCs/>
      <w:lang w:eastAsia="en-US"/>
    </w:rPr>
  </w:style>
  <w:style w:type="paragraph" w:customStyle="1" w:styleId="TF">
    <w:name w:val="TF"/>
    <w:basedOn w:val="Normal"/>
    <w:link w:val="TFChar"/>
    <w:rsid w:val="00C721A3"/>
    <w:pPr>
      <w:widowControl/>
      <w:spacing w:after="240"/>
      <w:jc w:val="center"/>
    </w:pPr>
    <w:rPr>
      <w:rFonts w:ascii="Arial" w:hAnsi="Arial" w:cs="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437349">
      <w:bodyDiv w:val="1"/>
      <w:marLeft w:val="0"/>
      <w:marRight w:val="0"/>
      <w:marTop w:val="0"/>
      <w:marBottom w:val="0"/>
      <w:divBdr>
        <w:top w:val="none" w:sz="0" w:space="0" w:color="auto"/>
        <w:left w:val="none" w:sz="0" w:space="0" w:color="auto"/>
        <w:bottom w:val="none" w:sz="0" w:space="0" w:color="auto"/>
        <w:right w:val="none" w:sz="0" w:space="0" w:color="auto"/>
      </w:divBdr>
    </w:div>
    <w:div w:id="180748292">
      <w:bodyDiv w:val="1"/>
      <w:marLeft w:val="0"/>
      <w:marRight w:val="0"/>
      <w:marTop w:val="0"/>
      <w:marBottom w:val="0"/>
      <w:divBdr>
        <w:top w:val="none" w:sz="0" w:space="0" w:color="auto"/>
        <w:left w:val="none" w:sz="0" w:space="0" w:color="auto"/>
        <w:bottom w:val="none" w:sz="0" w:space="0" w:color="auto"/>
        <w:right w:val="none" w:sz="0" w:space="0" w:color="auto"/>
      </w:divBdr>
    </w:div>
    <w:div w:id="378555467">
      <w:bodyDiv w:val="1"/>
      <w:marLeft w:val="0"/>
      <w:marRight w:val="0"/>
      <w:marTop w:val="0"/>
      <w:marBottom w:val="0"/>
      <w:divBdr>
        <w:top w:val="none" w:sz="0" w:space="0" w:color="auto"/>
        <w:left w:val="none" w:sz="0" w:space="0" w:color="auto"/>
        <w:bottom w:val="none" w:sz="0" w:space="0" w:color="auto"/>
        <w:right w:val="none" w:sz="0" w:space="0" w:color="auto"/>
      </w:divBdr>
    </w:div>
    <w:div w:id="414909374">
      <w:bodyDiv w:val="1"/>
      <w:marLeft w:val="0"/>
      <w:marRight w:val="0"/>
      <w:marTop w:val="0"/>
      <w:marBottom w:val="0"/>
      <w:divBdr>
        <w:top w:val="none" w:sz="0" w:space="0" w:color="auto"/>
        <w:left w:val="none" w:sz="0" w:space="0" w:color="auto"/>
        <w:bottom w:val="none" w:sz="0" w:space="0" w:color="auto"/>
        <w:right w:val="none" w:sz="0" w:space="0" w:color="auto"/>
      </w:divBdr>
    </w:div>
    <w:div w:id="443111494">
      <w:bodyDiv w:val="1"/>
      <w:marLeft w:val="0"/>
      <w:marRight w:val="0"/>
      <w:marTop w:val="0"/>
      <w:marBottom w:val="0"/>
      <w:divBdr>
        <w:top w:val="none" w:sz="0" w:space="0" w:color="auto"/>
        <w:left w:val="none" w:sz="0" w:space="0" w:color="auto"/>
        <w:bottom w:val="none" w:sz="0" w:space="0" w:color="auto"/>
        <w:right w:val="none" w:sz="0" w:space="0" w:color="auto"/>
      </w:divBdr>
    </w:div>
    <w:div w:id="451632959">
      <w:bodyDiv w:val="1"/>
      <w:marLeft w:val="0"/>
      <w:marRight w:val="0"/>
      <w:marTop w:val="0"/>
      <w:marBottom w:val="0"/>
      <w:divBdr>
        <w:top w:val="none" w:sz="0" w:space="0" w:color="auto"/>
        <w:left w:val="none" w:sz="0" w:space="0" w:color="auto"/>
        <w:bottom w:val="none" w:sz="0" w:space="0" w:color="auto"/>
        <w:right w:val="none" w:sz="0" w:space="0" w:color="auto"/>
      </w:divBdr>
    </w:div>
    <w:div w:id="627052967">
      <w:bodyDiv w:val="1"/>
      <w:marLeft w:val="0"/>
      <w:marRight w:val="0"/>
      <w:marTop w:val="0"/>
      <w:marBottom w:val="0"/>
      <w:divBdr>
        <w:top w:val="none" w:sz="0" w:space="0" w:color="auto"/>
        <w:left w:val="none" w:sz="0" w:space="0" w:color="auto"/>
        <w:bottom w:val="none" w:sz="0" w:space="0" w:color="auto"/>
        <w:right w:val="none" w:sz="0" w:space="0" w:color="auto"/>
      </w:divBdr>
    </w:div>
    <w:div w:id="762998022">
      <w:bodyDiv w:val="1"/>
      <w:marLeft w:val="0"/>
      <w:marRight w:val="0"/>
      <w:marTop w:val="0"/>
      <w:marBottom w:val="0"/>
      <w:divBdr>
        <w:top w:val="none" w:sz="0" w:space="0" w:color="auto"/>
        <w:left w:val="none" w:sz="0" w:space="0" w:color="auto"/>
        <w:bottom w:val="none" w:sz="0" w:space="0" w:color="auto"/>
        <w:right w:val="none" w:sz="0" w:space="0" w:color="auto"/>
      </w:divBdr>
    </w:div>
    <w:div w:id="988943810">
      <w:bodyDiv w:val="1"/>
      <w:marLeft w:val="0"/>
      <w:marRight w:val="0"/>
      <w:marTop w:val="0"/>
      <w:marBottom w:val="0"/>
      <w:divBdr>
        <w:top w:val="none" w:sz="0" w:space="0" w:color="auto"/>
        <w:left w:val="none" w:sz="0" w:space="0" w:color="auto"/>
        <w:bottom w:val="none" w:sz="0" w:space="0" w:color="auto"/>
        <w:right w:val="none" w:sz="0" w:space="0" w:color="auto"/>
      </w:divBdr>
    </w:div>
    <w:div w:id="1042898302">
      <w:bodyDiv w:val="1"/>
      <w:marLeft w:val="30"/>
      <w:marRight w:val="30"/>
      <w:marTop w:val="0"/>
      <w:marBottom w:val="0"/>
      <w:divBdr>
        <w:top w:val="none" w:sz="0" w:space="0" w:color="auto"/>
        <w:left w:val="none" w:sz="0" w:space="0" w:color="auto"/>
        <w:bottom w:val="none" w:sz="0" w:space="0" w:color="auto"/>
        <w:right w:val="none" w:sz="0" w:space="0" w:color="auto"/>
      </w:divBdr>
      <w:divsChild>
        <w:div w:id="935401472">
          <w:marLeft w:val="0"/>
          <w:marRight w:val="0"/>
          <w:marTop w:val="0"/>
          <w:marBottom w:val="0"/>
          <w:divBdr>
            <w:top w:val="none" w:sz="0" w:space="0" w:color="auto"/>
            <w:left w:val="none" w:sz="0" w:space="0" w:color="auto"/>
            <w:bottom w:val="none" w:sz="0" w:space="0" w:color="auto"/>
            <w:right w:val="none" w:sz="0" w:space="0" w:color="auto"/>
          </w:divBdr>
          <w:divsChild>
            <w:div w:id="1876388449">
              <w:marLeft w:val="0"/>
              <w:marRight w:val="0"/>
              <w:marTop w:val="0"/>
              <w:marBottom w:val="0"/>
              <w:divBdr>
                <w:top w:val="none" w:sz="0" w:space="0" w:color="auto"/>
                <w:left w:val="none" w:sz="0" w:space="0" w:color="auto"/>
                <w:bottom w:val="none" w:sz="0" w:space="0" w:color="auto"/>
                <w:right w:val="none" w:sz="0" w:space="0" w:color="auto"/>
              </w:divBdr>
              <w:divsChild>
                <w:div w:id="289475998">
                  <w:marLeft w:val="180"/>
                  <w:marRight w:val="0"/>
                  <w:marTop w:val="0"/>
                  <w:marBottom w:val="0"/>
                  <w:divBdr>
                    <w:top w:val="none" w:sz="0" w:space="0" w:color="auto"/>
                    <w:left w:val="none" w:sz="0" w:space="0" w:color="auto"/>
                    <w:bottom w:val="none" w:sz="0" w:space="0" w:color="auto"/>
                    <w:right w:val="none" w:sz="0" w:space="0" w:color="auto"/>
                  </w:divBdr>
                  <w:divsChild>
                    <w:div w:id="170278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1506841">
      <w:bodyDiv w:val="1"/>
      <w:marLeft w:val="0"/>
      <w:marRight w:val="0"/>
      <w:marTop w:val="0"/>
      <w:marBottom w:val="0"/>
      <w:divBdr>
        <w:top w:val="none" w:sz="0" w:space="0" w:color="auto"/>
        <w:left w:val="none" w:sz="0" w:space="0" w:color="auto"/>
        <w:bottom w:val="none" w:sz="0" w:space="0" w:color="auto"/>
        <w:right w:val="none" w:sz="0" w:space="0" w:color="auto"/>
      </w:divBdr>
    </w:div>
    <w:div w:id="1225529377">
      <w:bodyDiv w:val="1"/>
      <w:marLeft w:val="0"/>
      <w:marRight w:val="0"/>
      <w:marTop w:val="0"/>
      <w:marBottom w:val="0"/>
      <w:divBdr>
        <w:top w:val="none" w:sz="0" w:space="0" w:color="auto"/>
        <w:left w:val="none" w:sz="0" w:space="0" w:color="auto"/>
        <w:bottom w:val="none" w:sz="0" w:space="0" w:color="auto"/>
        <w:right w:val="none" w:sz="0" w:space="0" w:color="auto"/>
      </w:divBdr>
    </w:div>
    <w:div w:id="1289125760">
      <w:bodyDiv w:val="1"/>
      <w:marLeft w:val="0"/>
      <w:marRight w:val="0"/>
      <w:marTop w:val="0"/>
      <w:marBottom w:val="0"/>
      <w:divBdr>
        <w:top w:val="none" w:sz="0" w:space="0" w:color="auto"/>
        <w:left w:val="none" w:sz="0" w:space="0" w:color="auto"/>
        <w:bottom w:val="none" w:sz="0" w:space="0" w:color="auto"/>
        <w:right w:val="none" w:sz="0" w:space="0" w:color="auto"/>
      </w:divBdr>
    </w:div>
    <w:div w:id="1430546897">
      <w:bodyDiv w:val="1"/>
      <w:marLeft w:val="0"/>
      <w:marRight w:val="0"/>
      <w:marTop w:val="0"/>
      <w:marBottom w:val="0"/>
      <w:divBdr>
        <w:top w:val="none" w:sz="0" w:space="0" w:color="auto"/>
        <w:left w:val="none" w:sz="0" w:space="0" w:color="auto"/>
        <w:bottom w:val="none" w:sz="0" w:space="0" w:color="auto"/>
        <w:right w:val="none" w:sz="0" w:space="0" w:color="auto"/>
      </w:divBdr>
    </w:div>
    <w:div w:id="1707371692">
      <w:bodyDiv w:val="1"/>
      <w:marLeft w:val="0"/>
      <w:marRight w:val="0"/>
      <w:marTop w:val="0"/>
      <w:marBottom w:val="0"/>
      <w:divBdr>
        <w:top w:val="none" w:sz="0" w:space="0" w:color="auto"/>
        <w:left w:val="none" w:sz="0" w:space="0" w:color="auto"/>
        <w:bottom w:val="none" w:sz="0" w:space="0" w:color="auto"/>
        <w:right w:val="none" w:sz="0" w:space="0" w:color="auto"/>
      </w:divBdr>
    </w:div>
    <w:div w:id="1716812605">
      <w:bodyDiv w:val="1"/>
      <w:marLeft w:val="0"/>
      <w:marRight w:val="0"/>
      <w:marTop w:val="0"/>
      <w:marBottom w:val="0"/>
      <w:divBdr>
        <w:top w:val="none" w:sz="0" w:space="0" w:color="auto"/>
        <w:left w:val="none" w:sz="0" w:space="0" w:color="auto"/>
        <w:bottom w:val="none" w:sz="0" w:space="0" w:color="auto"/>
        <w:right w:val="none" w:sz="0" w:space="0" w:color="auto"/>
      </w:divBdr>
    </w:div>
    <w:div w:id="1771585557">
      <w:bodyDiv w:val="1"/>
      <w:marLeft w:val="0"/>
      <w:marRight w:val="0"/>
      <w:marTop w:val="0"/>
      <w:marBottom w:val="0"/>
      <w:divBdr>
        <w:top w:val="none" w:sz="0" w:space="0" w:color="auto"/>
        <w:left w:val="none" w:sz="0" w:space="0" w:color="auto"/>
        <w:bottom w:val="none" w:sz="0" w:space="0" w:color="auto"/>
        <w:right w:val="none" w:sz="0" w:space="0" w:color="auto"/>
      </w:divBdr>
    </w:div>
    <w:div w:id="1991251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12.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cid:image001.png@01D5DC17.05D2B07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package" Target="embeddings/Microsoft_Visio___1.vsdx"/><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2C067A-02E1-4C42-B10F-926BC8842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1348</Words>
  <Characters>7690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潘彦彦</dc:creator>
  <cp:lastModifiedBy>PB</cp:lastModifiedBy>
  <cp:revision>3</cp:revision>
  <dcterms:created xsi:type="dcterms:W3CDTF">2020-02-13T13:23:00Z</dcterms:created>
  <dcterms:modified xsi:type="dcterms:W3CDTF">2020-02-13T13:24:00Z</dcterms:modified>
</cp:coreProperties>
</file>